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95C" w:rsidRDefault="00F87A5F">
      <w:pPr>
        <w:suppressLineNumbers/>
        <w:spacing w:after="2"/>
        <w:jc w:val="center"/>
      </w:pPr>
      <w:r>
        <w:rPr>
          <w:rFonts w:ascii="Arial"/>
          <w:sz w:val="18"/>
        </w:rPr>
        <w:t>HOUSE DOCKET, NO.         FILED ON: 1/12/2009</w:t>
      </w:r>
    </w:p>
    <w:p w:rsidR="00FF495C" w:rsidRDefault="00F87A5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7A5F" w:rsidP="00DB534B">
            <w:pPr>
              <w:suppressLineNumbers/>
              <w:jc w:val="right"/>
              <w:rPr>
                <w:b/>
                <w:sz w:val="28"/>
              </w:rPr>
            </w:pPr>
          </w:p>
        </w:tc>
      </w:tr>
    </w:tbl>
    <w:p w:rsidR="00FF495C" w:rsidRDefault="00F87A5F">
      <w:pPr>
        <w:suppressLineNumbers/>
        <w:spacing w:before="2" w:after="2"/>
        <w:jc w:val="center"/>
      </w:pPr>
      <w:r>
        <w:rPr>
          <w:rFonts w:ascii="Old English Text MT"/>
          <w:sz w:val="32"/>
        </w:rPr>
        <w:t>The Commonwealth of Massachusetts</w:t>
      </w:r>
    </w:p>
    <w:p w:rsidR="00FF495C" w:rsidRDefault="00F87A5F">
      <w:pPr>
        <w:suppressLineNumbers/>
        <w:spacing w:after="2"/>
        <w:jc w:val="center"/>
      </w:pPr>
      <w:r>
        <w:rPr>
          <w:rFonts w:ascii="Times New Roman"/>
          <w:b/>
          <w:sz w:val="32"/>
          <w:vertAlign w:val="superscript"/>
        </w:rPr>
        <w:t>_______________</w:t>
      </w:r>
    </w:p>
    <w:p w:rsidR="00FF495C" w:rsidRDefault="00F87A5F">
      <w:pPr>
        <w:suppressLineNumbers/>
        <w:spacing w:before="2"/>
        <w:jc w:val="center"/>
      </w:pPr>
      <w:r>
        <w:rPr>
          <w:rFonts w:ascii="Times New Roman"/>
          <w:sz w:val="20"/>
        </w:rPr>
        <w:t>PRESENTED BY:</w:t>
      </w:r>
    </w:p>
    <w:p w:rsidR="00FF495C" w:rsidRDefault="00F87A5F">
      <w:pPr>
        <w:suppressLineNumbers/>
        <w:spacing w:after="2"/>
        <w:jc w:val="center"/>
      </w:pPr>
      <w:r>
        <w:rPr>
          <w:rFonts w:ascii="Times New Roman"/>
          <w:b/>
          <w:sz w:val="24"/>
        </w:rPr>
        <w:t>Frank I. Smizik</w:t>
      </w:r>
    </w:p>
    <w:p w:rsidR="00FF495C" w:rsidRDefault="00F87A5F">
      <w:pPr>
        <w:suppressLineNumbers/>
        <w:jc w:val="center"/>
      </w:pPr>
      <w:r>
        <w:rPr>
          <w:rFonts w:ascii="Times New Roman"/>
          <w:b/>
          <w:sz w:val="32"/>
          <w:vertAlign w:val="superscript"/>
        </w:rPr>
        <w:t>_______________</w:t>
      </w:r>
    </w:p>
    <w:p w:rsidR="00FF495C" w:rsidRDefault="00F87A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495C" w:rsidRDefault="00F87A5F">
      <w:pPr>
        <w:suppressLineNumbers/>
      </w:pPr>
      <w:r>
        <w:rPr>
          <w:rFonts w:ascii="Times New Roman"/>
          <w:sz w:val="20"/>
        </w:rPr>
        <w:tab/>
        <w:t>The undersigned legislators and/or citizens respectfully petition for the passage of the accompanying bill:</w:t>
      </w:r>
    </w:p>
    <w:p w:rsidR="00FF495C" w:rsidRDefault="00F87A5F">
      <w:pPr>
        <w:suppressLineNumbers/>
        <w:spacing w:after="2"/>
        <w:jc w:val="center"/>
      </w:pPr>
      <w:proofErr w:type="gramStart"/>
      <w:r>
        <w:rPr>
          <w:rFonts w:ascii="Times New Roman"/>
          <w:sz w:val="24"/>
        </w:rPr>
        <w:t>An Act relative to the unive</w:t>
      </w:r>
      <w:r>
        <w:rPr>
          <w:rFonts w:ascii="Times New Roman"/>
          <w:sz w:val="24"/>
        </w:rPr>
        <w:t>rsity of Massachusetts Boston lecturers' retirement.</w:t>
      </w:r>
      <w:proofErr w:type="gramEnd"/>
    </w:p>
    <w:p w:rsidR="00FF495C" w:rsidRDefault="00F87A5F">
      <w:pPr>
        <w:suppressLineNumbers/>
        <w:spacing w:after="2"/>
        <w:jc w:val="center"/>
      </w:pPr>
      <w:r>
        <w:rPr>
          <w:rFonts w:ascii="Times New Roman"/>
          <w:b/>
          <w:sz w:val="32"/>
          <w:vertAlign w:val="superscript"/>
        </w:rPr>
        <w:t>_______________</w:t>
      </w:r>
    </w:p>
    <w:p w:rsidR="00FF495C" w:rsidRDefault="00F87A5F">
      <w:pPr>
        <w:suppressLineNumbers/>
        <w:jc w:val="center"/>
      </w:pPr>
      <w:r>
        <w:rPr>
          <w:rFonts w:ascii="Times New Roman"/>
          <w:sz w:val="20"/>
        </w:rPr>
        <w:t>PETITION OF:</w:t>
      </w:r>
    </w:p>
    <w:p w:rsidR="00FF495C" w:rsidRDefault="00FF49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495C">
            <w:tblPrEx>
              <w:tblCellMar>
                <w:top w:w="0" w:type="dxa"/>
                <w:bottom w:w="0" w:type="dxa"/>
              </w:tblCellMar>
            </w:tblPrEx>
            <w:tc>
              <w:tcPr>
                <w:tcW w:w="4500" w:type="dxa"/>
                <w:tcBorders>
                  <w:top w:val="nil"/>
                  <w:bottom w:val="single" w:sz="4" w:space="0" w:color="auto"/>
                  <w:right w:val="single" w:sz="4" w:space="0" w:color="auto"/>
                </w:tcBorders>
              </w:tcPr>
              <w:p w:rsidR="00FF495C" w:rsidRDefault="00F87A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495C" w:rsidRDefault="00F87A5F">
                <w:pPr>
                  <w:suppressLineNumbers/>
                  <w:spacing w:after="2"/>
                  <w:rPr>
                    <w:smallCaps/>
                  </w:rPr>
                </w:pPr>
                <w:r>
                  <w:rPr>
                    <w:rFonts w:ascii="Times New Roman"/>
                    <w:smallCaps/>
                    <w:sz w:val="24"/>
                  </w:rPr>
                  <w:t>District/Address:</w:t>
                </w:r>
              </w:p>
            </w:tc>
          </w:tr>
          <w:tr w:rsidR="00FF495C">
            <w:tblPrEx>
              <w:tblCellMar>
                <w:top w:w="0" w:type="dxa"/>
                <w:bottom w:w="0" w:type="dxa"/>
              </w:tblCellMar>
            </w:tblPrEx>
            <w:tc>
              <w:tcPr>
                <w:tcW w:w="4500" w:type="dxa"/>
              </w:tcPr>
              <w:p w:rsidR="00FF495C" w:rsidRDefault="00F87A5F">
                <w:pPr>
                  <w:suppressLineNumbers/>
                  <w:spacing w:after="2"/>
                  <w:rPr>
                    <w:rFonts w:ascii="Times New Roman"/>
                  </w:rPr>
                </w:pPr>
                <w:r>
                  <w:rPr>
                    <w:rFonts w:ascii="Times New Roman"/>
                  </w:rPr>
                  <w:t>Frank I. Smizik</w:t>
                </w:r>
              </w:p>
            </w:tc>
            <w:tc>
              <w:tcPr>
                <w:tcW w:w="4500" w:type="dxa"/>
              </w:tcPr>
              <w:p w:rsidR="00FF495C" w:rsidRDefault="00F87A5F">
                <w:pPr>
                  <w:suppressLineNumbers/>
                  <w:spacing w:after="2"/>
                  <w:rPr>
                    <w:rFonts w:ascii="Times New Roman"/>
                  </w:rPr>
                </w:pPr>
                <w:r>
                  <w:rPr>
                    <w:rFonts w:ascii="Times New Roman"/>
                  </w:rPr>
                  <w:t>15th Norfolk</w:t>
                </w:r>
              </w:p>
            </w:tc>
          </w:tr>
        </w:tbl>
      </w:sdtContent>
    </w:sdt>
    <w:p w:rsidR="00FF495C" w:rsidRDefault="00F87A5F">
      <w:pPr>
        <w:suppressLineNumbers/>
      </w:pPr>
      <w:r>
        <w:br w:type="page"/>
      </w:r>
    </w:p>
    <w:p w:rsidR="00FF495C" w:rsidRDefault="00F87A5F">
      <w:pPr>
        <w:suppressLineNumbers/>
        <w:jc w:val="center"/>
      </w:pPr>
      <w:r>
        <w:rPr>
          <w:rFonts w:ascii="Times New Roman"/>
          <w:sz w:val="24"/>
        </w:rPr>
        <w:lastRenderedPageBreak/>
        <w:t>[SIMILAR MATTER FILED IN PREVIOUS SESSION</w:t>
      </w:r>
      <w:r>
        <w:rPr>
          <w:rFonts w:ascii="Times New Roman"/>
          <w:sz w:val="24"/>
        </w:rPr>
        <w:br/>
        <w:t>SEE HOUSE, NO. 2743 OF 2007-2008.]</w:t>
      </w:r>
    </w:p>
    <w:p w:rsidR="00FF495C" w:rsidRDefault="00F87A5F">
      <w:pPr>
        <w:suppressLineNumbers/>
        <w:spacing w:before="2" w:after="2"/>
        <w:jc w:val="center"/>
      </w:pPr>
      <w:r>
        <w:rPr>
          <w:rFonts w:ascii="Old English Text MT"/>
          <w:sz w:val="32"/>
        </w:rPr>
        <w:t>The Commonwealth of Massachusetts</w:t>
      </w:r>
      <w:r>
        <w:rPr>
          <w:rFonts w:ascii="Old English Text MT"/>
          <w:sz w:val="32"/>
        </w:rPr>
        <w:br/>
      </w:r>
    </w:p>
    <w:p w:rsidR="00FF495C" w:rsidRDefault="00F87A5F">
      <w:pPr>
        <w:suppressLineNumbers/>
        <w:spacing w:after="2"/>
        <w:jc w:val="center"/>
      </w:pPr>
      <w:r>
        <w:rPr>
          <w:rFonts w:ascii="Times New Roman"/>
          <w:b/>
          <w:sz w:val="24"/>
          <w:vertAlign w:val="superscript"/>
        </w:rPr>
        <w:t>_______________</w:t>
      </w:r>
    </w:p>
    <w:p w:rsidR="00FF495C" w:rsidRDefault="00F87A5F">
      <w:pPr>
        <w:suppressLineNumbers/>
        <w:spacing w:after="2"/>
        <w:jc w:val="center"/>
      </w:pPr>
      <w:r>
        <w:rPr>
          <w:rFonts w:ascii="Times New Roman"/>
          <w:b/>
          <w:sz w:val="18"/>
        </w:rPr>
        <w:t>In the Year Two Thousand and Nine</w:t>
      </w:r>
    </w:p>
    <w:p w:rsidR="00FF495C" w:rsidRDefault="00F87A5F">
      <w:pPr>
        <w:suppressLineNumbers/>
        <w:spacing w:after="2"/>
        <w:jc w:val="center"/>
      </w:pPr>
      <w:r>
        <w:rPr>
          <w:rFonts w:ascii="Times New Roman"/>
          <w:b/>
          <w:sz w:val="24"/>
          <w:vertAlign w:val="superscript"/>
        </w:rPr>
        <w:t>_______________</w:t>
      </w:r>
    </w:p>
    <w:p w:rsidR="00FF495C" w:rsidRDefault="00F87A5F">
      <w:pPr>
        <w:suppressLineNumbers/>
        <w:spacing w:after="2"/>
      </w:pPr>
      <w:r>
        <w:rPr>
          <w:sz w:val="14"/>
        </w:rPr>
        <w:br/>
      </w:r>
      <w:r>
        <w:br/>
      </w:r>
    </w:p>
    <w:p w:rsidR="00FF495C" w:rsidRDefault="00F87A5F">
      <w:pPr>
        <w:suppressLineNumbers/>
      </w:pPr>
      <w:proofErr w:type="gramStart"/>
      <w:r>
        <w:rPr>
          <w:rFonts w:ascii="Times New Roman"/>
          <w:smallCaps/>
          <w:sz w:val="28"/>
        </w:rPr>
        <w:t>An Act relative to the university of Massachusetts Boston lecturers' retirement.</w:t>
      </w:r>
      <w:proofErr w:type="gramEnd"/>
      <w:r>
        <w:br/>
      </w:r>
      <w:r>
        <w:br/>
      </w:r>
      <w:r>
        <w:br/>
      </w:r>
    </w:p>
    <w:p w:rsidR="00FF495C" w:rsidRDefault="00F87A5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87A5F" w:rsidRDefault="00F87A5F" w:rsidP="00F87A5F">
      <w:pPr>
        <w:spacing w:line="480" w:lineRule="auto"/>
      </w:pPr>
      <w:r>
        <w:rPr>
          <w:rFonts w:ascii="Times New Roman"/>
        </w:rPr>
        <w:tab/>
      </w:r>
      <w:proofErr w:type="gramStart"/>
      <w:r>
        <w:t>Section 1.</w:t>
      </w:r>
      <w:proofErr w:type="gramEnd"/>
      <w:r>
        <w:t xml:space="preserve"> Subsection (3) of section 40 of Chapter 15A of the General Laws, as appearing in the 2006 Official Edition, is hereby amended by adding at the end thereof the following paragraph:</w:t>
      </w:r>
    </w:p>
    <w:p w:rsidR="00F87A5F" w:rsidRDefault="00F87A5F" w:rsidP="00F87A5F">
      <w:pPr>
        <w:spacing w:line="480" w:lineRule="auto"/>
      </w:pPr>
    </w:p>
    <w:p w:rsidR="00F87A5F" w:rsidRDefault="00F87A5F" w:rsidP="00F87A5F">
      <w:pPr>
        <w:spacing w:line="480" w:lineRule="auto"/>
      </w:pPr>
      <w:r>
        <w:t xml:space="preserve">(g) Notwithstanding any general or special law, rule, or regulation to the contrary, any UMass-Boston lecturer who taught or teaches on a part-time basis and was hired before 2003 and had elected to participate in the Optional Retirement Plan, may discontinue such participation and opt for membership once in the state retirement system. Those who elect this option may use the funds contributed  and earned from their Optional Retirement Plan participation and  any other funds, to buy back prior qualifying service, provided that  no credit shall be allowed until such member has paid in to the  annuity savings fund of the system before any retirement allowance  becomes effective for such member, in one sum, or in installments,  upon such terms and conditions as the State Board of Retirement  may prescribe, makeup payments of an amount equal to 10 percent  of the regular annual compensation of </w:t>
      </w:r>
      <w:r>
        <w:lastRenderedPageBreak/>
        <w:t>the member, when said  member entered the retirement system for each year of service so purchased, plus buy back interest.</w:t>
      </w:r>
    </w:p>
    <w:p w:rsidR="00F87A5F" w:rsidRDefault="00F87A5F" w:rsidP="00F87A5F">
      <w:pPr>
        <w:spacing w:line="480" w:lineRule="auto"/>
      </w:pPr>
    </w:p>
    <w:p w:rsidR="00F87A5F" w:rsidRDefault="00F87A5F" w:rsidP="00F87A5F">
      <w:pPr>
        <w:pStyle w:val="CM2"/>
        <w:spacing w:line="480" w:lineRule="auto"/>
        <w:jc w:val="both"/>
        <w:rPr>
          <w:color w:val="000000"/>
        </w:rPr>
      </w:pPr>
      <w:proofErr w:type="gramStart"/>
      <w:r>
        <w:rPr>
          <w:color w:val="000000"/>
        </w:rPr>
        <w:t>Section 2.</w:t>
      </w:r>
      <w:proofErr w:type="gramEnd"/>
      <w:r>
        <w:rPr>
          <w:color w:val="000000"/>
        </w:rPr>
        <w:t xml:space="preserve"> Subsection (1) of Section 4 of Chapter 32 of the General Laws, as appearing in the 2006 Official Edition, is hereby amended by adding at the end thereof the following paragraph:— </w:t>
      </w:r>
    </w:p>
    <w:p w:rsidR="00F87A5F" w:rsidRDefault="00F87A5F" w:rsidP="00F87A5F">
      <w:pPr>
        <w:pStyle w:val="CM2"/>
        <w:spacing w:line="480" w:lineRule="auto"/>
        <w:jc w:val="both"/>
        <w:rPr>
          <w:color w:val="000000"/>
        </w:rPr>
      </w:pPr>
    </w:p>
    <w:p w:rsidR="00FF495C" w:rsidRPr="00F87A5F" w:rsidRDefault="00F87A5F" w:rsidP="00F87A5F">
      <w:pPr>
        <w:pStyle w:val="CM2"/>
        <w:spacing w:line="480" w:lineRule="auto"/>
        <w:jc w:val="both"/>
        <w:rPr>
          <w:color w:val="000000"/>
        </w:rPr>
      </w:pPr>
      <w:r>
        <w:rPr>
          <w:color w:val="000000"/>
        </w:rPr>
        <w:t>(t) Notwithstanding any general or special law, rule, or regulation to the contrary, any UMass-Boston lecturer who has taught the equivalent of at least two three-credit courses per semester or four or more credit courses per calendar year, including those in continuing education, shall receive creditable service regardless of funding source; provided that for courses taught prior to the effective date of this act, no credit shall be allowed until such member has paid in to the annuity savings fund of the system before any retirement allowance becomes effective for such member, in one sum, or in installments, upon such terms and conditions as the board may prescribe, makeup payments of an amount equal to 10 percent of the regular annual compensation of the member, when said member entered the retirement system for each year of service so purchased, plus buy back interest.</w:t>
      </w:r>
    </w:p>
    <w:sectPr w:rsidR="00FF495C" w:rsidRPr="00F87A5F" w:rsidSect="00FF49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F495C"/>
    <w:rsid w:val="00F87A5F"/>
    <w:rsid w:val="00FF4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A5F"/>
    <w:rPr>
      <w:rFonts w:ascii="Tahoma" w:hAnsi="Tahoma" w:cs="Tahoma"/>
      <w:sz w:val="16"/>
      <w:szCs w:val="16"/>
    </w:rPr>
  </w:style>
  <w:style w:type="character" w:styleId="LineNumber">
    <w:name w:val="line number"/>
    <w:basedOn w:val="DefaultParagraphFont"/>
    <w:uiPriority w:val="99"/>
    <w:semiHidden/>
    <w:unhideWhenUsed/>
    <w:rsid w:val="00F87A5F"/>
  </w:style>
  <w:style w:type="paragraph" w:customStyle="1" w:styleId="CM2">
    <w:name w:val="CM2"/>
    <w:basedOn w:val="Normal"/>
    <w:next w:val="Normal"/>
    <w:rsid w:val="00F87A5F"/>
    <w:pPr>
      <w:autoSpaceDE w:val="0"/>
      <w:autoSpaceDN w:val="0"/>
      <w:adjustRightInd w:val="0"/>
      <w:spacing w:after="0" w:line="260"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026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2800</Characters>
  <Application>Microsoft Office Word</Application>
  <DocSecurity>0</DocSecurity>
  <Lines>23</Lines>
  <Paragraphs>6</Paragraphs>
  <ScaleCrop>false</ScaleCrop>
  <Company>LEG</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2009-01-12T22:30:00Z</dcterms:created>
  <dcterms:modified xsi:type="dcterms:W3CDTF">2009-01-12T22:30:00Z</dcterms:modified>
</cp:coreProperties>
</file>