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7E" w:rsidRDefault="00D74EC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27E7E" w:rsidRDefault="00D74EC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74EC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7E7E" w:rsidRDefault="00D74EC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7E7E" w:rsidRDefault="00D74EC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7E7E" w:rsidRDefault="00D74EC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7E7E" w:rsidRDefault="00D74EC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Frank I. Smizik</w:t>
      </w:r>
    </w:p>
    <w:p w:rsidR="00227E7E" w:rsidRDefault="00D74EC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7E7E" w:rsidRDefault="00D74EC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7E7E" w:rsidRDefault="00D74EC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7E7E" w:rsidRDefault="00D74EC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Cosmetolo</w:t>
      </w:r>
      <w:r>
        <w:rPr>
          <w:rFonts w:ascii="Times New Roman"/>
          <w:sz w:val="24"/>
        </w:rPr>
        <w:t>gists.</w:t>
      </w:r>
    </w:p>
    <w:p w:rsidR="00227E7E" w:rsidRDefault="00D74EC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7E7E" w:rsidRDefault="00D74EC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7E7E" w:rsidRDefault="00227E7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27E7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27E7E" w:rsidRDefault="00D74EC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27E7E" w:rsidRDefault="00D74EC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27E7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27E7E" w:rsidRDefault="00D74EC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Frank I. Smizik</w:t>
                </w:r>
              </w:p>
            </w:tc>
            <w:tc>
              <w:tcPr>
                <w:tcW w:w="4500" w:type="dxa"/>
              </w:tcPr>
              <w:p w:rsidR="00227E7E" w:rsidRDefault="00D74EC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Norfolk</w:t>
                </w:r>
              </w:p>
            </w:tc>
          </w:tr>
        </w:tbl>
      </w:sdtContent>
    </w:sdt>
    <w:p w:rsidR="00227E7E" w:rsidRDefault="00D74EC2">
      <w:pPr>
        <w:suppressLineNumbers/>
      </w:pPr>
      <w:r>
        <w:br w:type="page"/>
      </w:r>
    </w:p>
    <w:p w:rsidR="00227E7E" w:rsidRDefault="00D74EC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4113 OF 2007-2008.]</w:t>
      </w:r>
    </w:p>
    <w:p w:rsidR="00227E7E" w:rsidRDefault="00D74EC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27E7E" w:rsidRDefault="00D74EC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7E7E" w:rsidRDefault="00D74EC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7E7E" w:rsidRDefault="00D74EC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7E7E" w:rsidRDefault="00D74EC2">
      <w:pPr>
        <w:suppressLineNumbers/>
        <w:spacing w:after="2"/>
      </w:pPr>
      <w:r>
        <w:rPr>
          <w:sz w:val="14"/>
        </w:rPr>
        <w:br/>
      </w:r>
      <w:r>
        <w:br/>
      </w:r>
    </w:p>
    <w:p w:rsidR="00227E7E" w:rsidRDefault="00D74EC2">
      <w:pPr>
        <w:suppressLineNumbers/>
      </w:pPr>
      <w:r>
        <w:rPr>
          <w:rFonts w:ascii="Times New Roman"/>
          <w:smallCaps/>
          <w:sz w:val="28"/>
        </w:rPr>
        <w:t>An Act Relative to Cosmetologists.</w:t>
      </w:r>
      <w:r>
        <w:br/>
      </w:r>
      <w:r>
        <w:br/>
      </w:r>
      <w:r>
        <w:br/>
      </w:r>
    </w:p>
    <w:p w:rsidR="00227E7E" w:rsidRDefault="00D74EC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7E7E" w:rsidRPr="00D74EC2" w:rsidRDefault="00D74EC2" w:rsidP="00D74EC2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</w:rPr>
        <w:tab/>
      </w:r>
      <w:r w:rsidRPr="000D3C3F">
        <w:rPr>
          <w:rFonts w:ascii="Times New Roman" w:eastAsia="Times New Roman" w:hAnsi="Times New Roman"/>
          <w:sz w:val="24"/>
          <w:szCs w:val="24"/>
        </w:rPr>
        <w:t> </w:t>
      </w:r>
      <w:bookmarkStart w:id="0" w:name="BillText"/>
      <w:bookmarkEnd w:id="0"/>
      <w:r w:rsidRPr="000D3C3F">
        <w:rPr>
          <w:rFonts w:ascii="Times New Roman" w:eastAsia="Times New Roman" w:hAnsi="Times New Roman"/>
          <w:sz w:val="24"/>
          <w:szCs w:val="24"/>
        </w:rPr>
        <w:t>SECTION 1. Section 61 of Chapter 112 of the General Laws, as appearing in the 200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0D3C3F">
        <w:rPr>
          <w:rFonts w:ascii="Times New Roman" w:eastAsia="Times New Roman" w:hAnsi="Times New Roman"/>
          <w:sz w:val="24"/>
          <w:szCs w:val="24"/>
        </w:rPr>
        <w:t xml:space="preserve"> Official Edition, is hereby amended by striking out clause “(3) assess upon the holder a civil administrative penalty, as determined by the board, not to exceed $100 for a first violation; $500 for a second violation; $1,500 for a third violation; or $2,500 for a fourth or subsequent violation; ” and inserting in place thereof the following clause:—“ (3) assess upon the holder a civil administrative penalty, as determined by the board, of not less than $100 and not to exceed $500 for a first violation; not less than $500 and not to exceed $1,000 for a second violation; not less than $2,500 and not to exceed $5,000 for a third violation; or not to exceed $10,000 for a fou</w:t>
      </w:r>
      <w:r>
        <w:rPr>
          <w:rFonts w:ascii="Times New Roman" w:eastAsia="Times New Roman" w:hAnsi="Times New Roman"/>
          <w:sz w:val="24"/>
          <w:szCs w:val="24"/>
        </w:rPr>
        <w:t>rth or subsequent violation; ”.</w:t>
      </w:r>
    </w:p>
    <w:sectPr w:rsidR="00227E7E" w:rsidRPr="00D74EC2" w:rsidSect="00227E7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227E7E"/>
    <w:rsid w:val="00227E7E"/>
    <w:rsid w:val="00D7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C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4E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>LEG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Healey</cp:lastModifiedBy>
  <cp:revision>2</cp:revision>
  <dcterms:created xsi:type="dcterms:W3CDTF">2009-01-12T20:40:00Z</dcterms:created>
  <dcterms:modified xsi:type="dcterms:W3CDTF">2009-01-12T20:40:00Z</dcterms:modified>
</cp:coreProperties>
</file>