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DBB" w:rsidRDefault="00436ABA">
      <w:pPr>
        <w:suppressLineNumbers/>
        <w:spacing w:after="2"/>
        <w:jc w:val="center"/>
      </w:pPr>
      <w:r>
        <w:rPr>
          <w:rFonts w:ascii="Arial"/>
          <w:sz w:val="18"/>
        </w:rPr>
        <w:t>HOUSE DOCKET, NO.         FILED ON: 1/16/2009</w:t>
      </w:r>
    </w:p>
    <w:p w:rsidR="00981DBB" w:rsidRDefault="00436AB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436ABA" w:rsidRPr="00DB534B" w:rsidTr="00436ABA">
        <w:tblPrEx>
          <w:tblCellMar>
            <w:top w:w="0" w:type="dxa"/>
            <w:bottom w:w="0" w:type="dxa"/>
          </w:tblCellMar>
        </w:tblPrEx>
        <w:tc>
          <w:tcPr>
            <w:tcW w:w="9018" w:type="dxa"/>
          </w:tcPr>
          <w:p w:rsidR="00436ABA" w:rsidRPr="00DB534B" w:rsidRDefault="00436ABA" w:rsidP="00436ABA">
            <w:pPr>
              <w:suppressLineNumbers/>
              <w:jc w:val="right"/>
              <w:rPr>
                <w:b/>
                <w:sz w:val="28"/>
              </w:rPr>
            </w:pPr>
          </w:p>
        </w:tc>
      </w:tr>
    </w:tbl>
    <w:p w:rsidR="00981DBB" w:rsidRDefault="00436ABA">
      <w:pPr>
        <w:suppressLineNumbers/>
        <w:spacing w:before="2" w:after="2"/>
        <w:jc w:val="center"/>
      </w:pPr>
      <w:r>
        <w:rPr>
          <w:rFonts w:ascii="Old English Text MT"/>
          <w:sz w:val="32"/>
        </w:rPr>
        <w:t>The Commonwealth of Massachusetts</w:t>
      </w:r>
    </w:p>
    <w:p w:rsidR="00981DBB" w:rsidRDefault="00436ABA">
      <w:pPr>
        <w:suppressLineNumbers/>
        <w:spacing w:after="2"/>
        <w:jc w:val="center"/>
      </w:pPr>
      <w:r>
        <w:rPr>
          <w:rFonts w:ascii="Times New Roman"/>
          <w:b/>
          <w:sz w:val="32"/>
          <w:vertAlign w:val="superscript"/>
        </w:rPr>
        <w:t>_______________</w:t>
      </w:r>
    </w:p>
    <w:p w:rsidR="00981DBB" w:rsidRDefault="00436ABA">
      <w:pPr>
        <w:suppressLineNumbers/>
        <w:spacing w:before="2"/>
        <w:jc w:val="center"/>
      </w:pPr>
      <w:r>
        <w:rPr>
          <w:rFonts w:ascii="Times New Roman"/>
          <w:sz w:val="20"/>
        </w:rPr>
        <w:t>PRESENTED BY:</w:t>
      </w:r>
    </w:p>
    <w:p w:rsidR="00981DBB" w:rsidRDefault="00436ABA">
      <w:pPr>
        <w:suppressLineNumbers/>
        <w:spacing w:after="2"/>
        <w:jc w:val="center"/>
      </w:pPr>
      <w:r>
        <w:rPr>
          <w:rFonts w:ascii="Times New Roman"/>
          <w:b/>
          <w:sz w:val="24"/>
        </w:rPr>
        <w:t xml:space="preserve">Jeffrey </w:t>
      </w:r>
      <w:proofErr w:type="spellStart"/>
      <w:r>
        <w:rPr>
          <w:rFonts w:ascii="Times New Roman"/>
          <w:b/>
          <w:sz w:val="24"/>
        </w:rPr>
        <w:t>S</w:t>
      </w:r>
      <w:r>
        <w:rPr>
          <w:rFonts w:ascii="Times New Roman"/>
          <w:b/>
          <w:sz w:val="24"/>
        </w:rPr>
        <w:t>á</w:t>
      </w:r>
      <w:r>
        <w:rPr>
          <w:rFonts w:ascii="Times New Roman"/>
          <w:b/>
          <w:sz w:val="24"/>
        </w:rPr>
        <w:t>nchez</w:t>
      </w:r>
      <w:proofErr w:type="spellEnd"/>
    </w:p>
    <w:p w:rsidR="00981DBB" w:rsidRDefault="00436ABA">
      <w:pPr>
        <w:suppressLineNumbers/>
        <w:jc w:val="center"/>
      </w:pPr>
      <w:r>
        <w:rPr>
          <w:rFonts w:ascii="Times New Roman"/>
          <w:b/>
          <w:sz w:val="32"/>
          <w:vertAlign w:val="superscript"/>
        </w:rPr>
        <w:t>_______________</w:t>
      </w:r>
    </w:p>
    <w:p w:rsidR="00981DBB" w:rsidRDefault="00436AB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81DBB" w:rsidRDefault="00436ABA">
      <w:pPr>
        <w:suppressLineNumbers/>
      </w:pPr>
      <w:r>
        <w:rPr>
          <w:rFonts w:ascii="Times New Roman"/>
          <w:sz w:val="20"/>
        </w:rPr>
        <w:tab/>
        <w:t>The undersigned legislators and/or citizens respectfully petition for the passage of the accompanying bill:</w:t>
      </w:r>
    </w:p>
    <w:p w:rsidR="00981DBB" w:rsidRDefault="00436ABA">
      <w:pPr>
        <w:suppressLineNumbers/>
        <w:spacing w:after="2"/>
        <w:jc w:val="center"/>
      </w:pPr>
      <w:proofErr w:type="gramStart"/>
      <w:r>
        <w:rPr>
          <w:rFonts w:ascii="Times New Roman"/>
          <w:sz w:val="24"/>
        </w:rPr>
        <w:t>An Act making investments in youth employment and educational pathways.</w:t>
      </w:r>
      <w:proofErr w:type="gramEnd"/>
    </w:p>
    <w:p w:rsidR="00981DBB" w:rsidRDefault="00436ABA">
      <w:pPr>
        <w:suppressLineNumbers/>
        <w:spacing w:after="2"/>
        <w:jc w:val="center"/>
      </w:pPr>
      <w:r>
        <w:rPr>
          <w:rFonts w:ascii="Times New Roman"/>
          <w:b/>
          <w:sz w:val="32"/>
          <w:vertAlign w:val="superscript"/>
        </w:rPr>
        <w:t>_______________</w:t>
      </w:r>
    </w:p>
    <w:p w:rsidR="00981DBB" w:rsidRDefault="00436ABA">
      <w:pPr>
        <w:suppressLineNumbers/>
        <w:jc w:val="center"/>
      </w:pPr>
      <w:r>
        <w:rPr>
          <w:rFonts w:ascii="Times New Roman"/>
          <w:sz w:val="20"/>
        </w:rPr>
        <w:t>PETITION OF:</w:t>
      </w:r>
    </w:p>
    <w:p w:rsidR="00981DBB" w:rsidRDefault="00981DB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81DBB">
            <w:tblPrEx>
              <w:tblCellMar>
                <w:top w:w="0" w:type="dxa"/>
                <w:bottom w:w="0" w:type="dxa"/>
              </w:tblCellMar>
            </w:tblPrEx>
            <w:tc>
              <w:tcPr>
                <w:tcW w:w="4500" w:type="dxa"/>
                <w:tcBorders>
                  <w:top w:val="nil"/>
                  <w:bottom w:val="single" w:sz="4" w:space="0" w:color="auto"/>
                  <w:right w:val="single" w:sz="4" w:space="0" w:color="auto"/>
                </w:tcBorders>
              </w:tcPr>
              <w:p w:rsidR="00981DBB" w:rsidRDefault="00436AB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81DBB" w:rsidRDefault="00436ABA">
                <w:pPr>
                  <w:suppressLineNumbers/>
                  <w:spacing w:after="2"/>
                  <w:rPr>
                    <w:smallCaps/>
                  </w:rPr>
                </w:pPr>
                <w:r>
                  <w:rPr>
                    <w:rFonts w:ascii="Times New Roman"/>
                    <w:smallCaps/>
                    <w:sz w:val="24"/>
                  </w:rPr>
                  <w:t>District/Address:</w:t>
                </w:r>
              </w:p>
            </w:tc>
          </w:tr>
          <w:tr w:rsidR="00981DBB">
            <w:tblPrEx>
              <w:tblCellMar>
                <w:top w:w="0" w:type="dxa"/>
                <w:bottom w:w="0" w:type="dxa"/>
              </w:tblCellMar>
            </w:tblPrEx>
            <w:tc>
              <w:tcPr>
                <w:tcW w:w="4500" w:type="dxa"/>
              </w:tcPr>
              <w:p w:rsidR="00981DBB" w:rsidRDefault="00436ABA">
                <w:pPr>
                  <w:suppressLineNumbers/>
                  <w:spacing w:after="2"/>
                  <w:rPr>
                    <w:rFonts w:ascii="Times New Roman"/>
                  </w:rPr>
                </w:pPr>
                <w:r>
                  <w:rPr>
                    <w:rFonts w:ascii="Times New Roman"/>
                  </w:rPr>
                  <w:t xml:space="preserve">Jeffrey </w:t>
                </w:r>
                <w:proofErr w:type="spellStart"/>
                <w:r>
                  <w:rPr>
                    <w:rFonts w:ascii="Times New Roman"/>
                  </w:rPr>
                  <w:t>S</w:t>
                </w:r>
                <w:r>
                  <w:rPr>
                    <w:rFonts w:ascii="Times New Roman"/>
                  </w:rPr>
                  <w:t>á</w:t>
                </w:r>
                <w:r>
                  <w:rPr>
                    <w:rFonts w:ascii="Times New Roman"/>
                  </w:rPr>
                  <w:t>nchez</w:t>
                </w:r>
                <w:proofErr w:type="spellEnd"/>
              </w:p>
            </w:tc>
            <w:tc>
              <w:tcPr>
                <w:tcW w:w="4500" w:type="dxa"/>
              </w:tcPr>
              <w:p w:rsidR="00981DBB" w:rsidRDefault="00436ABA">
                <w:pPr>
                  <w:suppressLineNumbers/>
                  <w:spacing w:after="2"/>
                  <w:rPr>
                    <w:rFonts w:ascii="Times New Roman"/>
                  </w:rPr>
                </w:pPr>
                <w:r>
                  <w:rPr>
                    <w:rFonts w:ascii="Times New Roman"/>
                  </w:rPr>
                  <w:t>15th Suffolk</w:t>
                </w:r>
              </w:p>
            </w:tc>
          </w:tr>
          <w:tr w:rsidR="00981DBB">
            <w:tblPrEx>
              <w:tblCellMar>
                <w:top w:w="0" w:type="dxa"/>
                <w:bottom w:w="0" w:type="dxa"/>
              </w:tblCellMar>
            </w:tblPrEx>
            <w:tc>
              <w:tcPr>
                <w:tcW w:w="4500" w:type="dxa"/>
              </w:tcPr>
              <w:p w:rsidR="00981DBB" w:rsidRDefault="00436ABA">
                <w:pPr>
                  <w:suppressLineNumbers/>
                  <w:spacing w:after="2"/>
                  <w:rPr>
                    <w:rFonts w:ascii="Times New Roman"/>
                  </w:rPr>
                </w:pPr>
                <w:r>
                  <w:rPr>
                    <w:rFonts w:ascii="Times New Roman"/>
                  </w:rPr>
                  <w:t>John A. Hart, Jr.</w:t>
                </w:r>
              </w:p>
            </w:tc>
            <w:tc>
              <w:tcPr>
                <w:tcW w:w="4500" w:type="dxa"/>
              </w:tcPr>
              <w:p w:rsidR="00981DBB" w:rsidRDefault="00981DBB">
                <w:pPr>
                  <w:suppressLineNumbers/>
                  <w:spacing w:after="2"/>
                  <w:rPr>
                    <w:rFonts w:ascii="Times New Roman"/>
                  </w:rPr>
                </w:pPr>
              </w:p>
            </w:tc>
          </w:tr>
        </w:tbl>
      </w:sdtContent>
    </w:sdt>
    <w:p w:rsidR="00981DBB" w:rsidRDefault="00436ABA">
      <w:pPr>
        <w:suppressLineNumbers/>
      </w:pPr>
      <w:r>
        <w:br w:type="page"/>
      </w:r>
    </w:p>
    <w:p w:rsidR="00981DBB" w:rsidRDefault="00436ABA">
      <w:pPr>
        <w:suppressLineNumbers/>
        <w:spacing w:before="2" w:after="2"/>
        <w:jc w:val="center"/>
      </w:pPr>
      <w:r>
        <w:rPr>
          <w:rFonts w:ascii="Old English Text MT"/>
          <w:sz w:val="32"/>
        </w:rPr>
        <w:lastRenderedPageBreak/>
        <w:t>The Commonwealth of Massachusetts</w:t>
      </w:r>
      <w:r>
        <w:rPr>
          <w:rFonts w:ascii="Old English Text MT"/>
          <w:sz w:val="32"/>
        </w:rPr>
        <w:br/>
      </w:r>
    </w:p>
    <w:p w:rsidR="00981DBB" w:rsidRDefault="00436ABA">
      <w:pPr>
        <w:suppressLineNumbers/>
        <w:spacing w:after="2"/>
        <w:jc w:val="center"/>
      </w:pPr>
      <w:r>
        <w:rPr>
          <w:rFonts w:ascii="Times New Roman"/>
          <w:b/>
          <w:sz w:val="24"/>
          <w:vertAlign w:val="superscript"/>
        </w:rPr>
        <w:t>_______________</w:t>
      </w:r>
    </w:p>
    <w:p w:rsidR="00981DBB" w:rsidRDefault="00436ABA">
      <w:pPr>
        <w:suppressLineNumbers/>
        <w:spacing w:after="2"/>
        <w:jc w:val="center"/>
      </w:pPr>
      <w:r>
        <w:rPr>
          <w:rFonts w:ascii="Times New Roman"/>
          <w:b/>
          <w:sz w:val="18"/>
        </w:rPr>
        <w:t>In the Year Two Thousand and Nine</w:t>
      </w:r>
    </w:p>
    <w:p w:rsidR="00981DBB" w:rsidRDefault="00436ABA">
      <w:pPr>
        <w:suppressLineNumbers/>
        <w:spacing w:after="2"/>
        <w:jc w:val="center"/>
      </w:pPr>
      <w:r>
        <w:rPr>
          <w:rFonts w:ascii="Times New Roman"/>
          <w:b/>
          <w:sz w:val="24"/>
          <w:vertAlign w:val="superscript"/>
        </w:rPr>
        <w:t>_______________</w:t>
      </w:r>
    </w:p>
    <w:p w:rsidR="00981DBB" w:rsidRDefault="00436ABA">
      <w:pPr>
        <w:suppressLineNumbers/>
        <w:spacing w:after="2"/>
      </w:pPr>
      <w:r>
        <w:rPr>
          <w:sz w:val="14"/>
        </w:rPr>
        <w:br/>
      </w:r>
      <w:r>
        <w:br/>
      </w:r>
    </w:p>
    <w:p w:rsidR="00981DBB" w:rsidRDefault="00436ABA">
      <w:pPr>
        <w:suppressLineNumbers/>
      </w:pPr>
      <w:proofErr w:type="gramStart"/>
      <w:r>
        <w:rPr>
          <w:rFonts w:ascii="Times New Roman"/>
          <w:smallCaps/>
          <w:sz w:val="28"/>
        </w:rPr>
        <w:t>An Act making investments in youth employment and educational pathways.</w:t>
      </w:r>
      <w:proofErr w:type="gramEnd"/>
      <w:r>
        <w:br/>
      </w:r>
      <w:r>
        <w:br/>
      </w:r>
      <w:r>
        <w:br/>
      </w:r>
    </w:p>
    <w:p w:rsidR="00981DBB" w:rsidRDefault="00436AB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36ABA" w:rsidRDefault="00436ABA" w:rsidP="00436ABA">
      <w:pPr>
        <w:spacing w:before="60"/>
        <w:jc w:val="center"/>
        <w:rPr>
          <w:rFonts w:ascii="Tahoma" w:hAnsi="Tahoma"/>
          <w:color w:val="000000"/>
        </w:rPr>
      </w:pPr>
      <w:r>
        <w:rPr>
          <w:rFonts w:ascii="Tahoma" w:hAnsi="Tahoma"/>
          <w:color w:val="000000"/>
          <w:sz w:val="28"/>
        </w:rPr>
        <w:t>YOUTH SOLUTIONS ACT OF 2009</w:t>
      </w:r>
    </w:p>
    <w:p w:rsidR="00436ABA" w:rsidRDefault="00436ABA" w:rsidP="00436ABA">
      <w:pPr>
        <w:spacing w:before="60"/>
        <w:rPr>
          <w:rFonts w:ascii="Tahoma" w:hAnsi="Tahoma"/>
          <w:color w:val="000000"/>
        </w:rPr>
      </w:pPr>
      <w:r>
        <w:rPr>
          <w:rFonts w:ascii="Tahoma" w:hAnsi="Tahoma"/>
          <w:color w:val="000000"/>
        </w:rPr>
        <w:t xml:space="preserve">The purpose of this Act is to promote and support activities and programs that will increase the education, skills and employment of Massachusetts’s youth and their successful integration into the Massachusetts economy.  </w:t>
      </w:r>
    </w:p>
    <w:p w:rsidR="00436ABA" w:rsidRDefault="00436ABA" w:rsidP="00436ABA">
      <w:pPr>
        <w:spacing w:before="60"/>
        <w:rPr>
          <w:rFonts w:ascii="Tahoma" w:hAnsi="Tahoma"/>
          <w:color w:val="000000"/>
        </w:rPr>
      </w:pPr>
      <w:r>
        <w:rPr>
          <w:rFonts w:ascii="Tahoma" w:hAnsi="Tahoma"/>
          <w:color w:val="000000"/>
        </w:rPr>
        <w:t xml:space="preserve">Whereas employers choose Massachusetts and stay in Massachusetts because of the quality of its workforce, and whereas Massachusetts also leads the nation in innovation, technology utilization, and attracting capital, all reflecting a quality workforce, the workforce is a critical asset of Massachusetts’ economic well-being.  However, recent trends in teen unemployment, high school dropouts, employer skill demands, demographic shifts within the United States, and immigration into Massachusetts, point to a need to protect our most competitive asset, the education and skills of our emerging workforce.  </w:t>
      </w:r>
    </w:p>
    <w:p w:rsidR="00981DBB" w:rsidRDefault="00436ABA" w:rsidP="00436ABA">
      <w:pPr>
        <w:spacing w:line="240" w:lineRule="auto"/>
      </w:pPr>
      <w:r>
        <w:rPr>
          <w:rFonts w:ascii="Tahoma" w:hAnsi="Tahoma"/>
          <w:color w:val="000000"/>
        </w:rPr>
        <w:t>Whereas the youth workforce development system in Massachusetts consists of a number of programs across various state agencies, there is a need for better coordination and alignment. We must address the needs of young people out of the labor market and out-of-work, those who have either dropped out of school or are at risk for dropping out; the achievement gap within the public school system; and the development of educational pathways for young people to obtain a post secondary education which is increasingly needed for successful entry into the labor market. There is no alternative if Massachusetts is to fulfill the promise to all our youth and enable them to succeed in our economy.</w:t>
      </w:r>
      <w:r>
        <w:rPr>
          <w:rFonts w:ascii="Times New Roman"/>
        </w:rPr>
        <w:tab/>
      </w:r>
    </w:p>
    <w:sectPr w:rsidR="00981DBB" w:rsidSect="00981DB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81DBB"/>
    <w:rsid w:val="00436ABA"/>
    <w:rsid w:val="00981D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6A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ABA"/>
    <w:rPr>
      <w:rFonts w:ascii="Tahoma" w:hAnsi="Tahoma" w:cs="Tahoma"/>
      <w:sz w:val="16"/>
      <w:szCs w:val="16"/>
    </w:rPr>
  </w:style>
  <w:style w:type="character" w:styleId="LineNumber">
    <w:name w:val="line number"/>
    <w:basedOn w:val="DefaultParagraphFont"/>
    <w:uiPriority w:val="99"/>
    <w:semiHidden/>
    <w:unhideWhenUsed/>
    <w:rsid w:val="00436AB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LEG</Company>
  <LinksUpToDate>false</LinksUpToDate>
  <CharactersWithSpaces>2468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Noel Roycroft</cp:lastModifiedBy>
  <cp:revision>2</cp:revision>
  <dcterms:created xsi:type="dcterms:W3CDTF">2009-01-16T15:50:00Z</dcterms:created>
  <dcterms:modified xsi:type="dcterms:W3CDTF">2009-01-16T16:02:00Z</dcterms:modified>
</cp:coreProperties>
</file>