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0B" w:rsidRDefault="001655B0">
      <w:pPr>
        <w:suppressLineNumbers/>
        <w:spacing w:after="2"/>
        <w:jc w:val="center"/>
      </w:pPr>
      <w:r>
        <w:rPr>
          <w:rFonts w:ascii="Arial"/>
          <w:sz w:val="18"/>
        </w:rPr>
        <w:t>HOUSE DOCKET, NO.         FILED ON: 1/11/2009</w:t>
      </w:r>
    </w:p>
    <w:p w:rsidR="002A430B" w:rsidRDefault="001655B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55B0" w:rsidP="00DB534B">
            <w:pPr>
              <w:suppressLineNumbers/>
              <w:jc w:val="right"/>
              <w:rPr>
                <w:b/>
                <w:sz w:val="28"/>
              </w:rPr>
            </w:pPr>
          </w:p>
        </w:tc>
      </w:tr>
    </w:tbl>
    <w:p w:rsidR="002A430B" w:rsidRDefault="001655B0">
      <w:pPr>
        <w:suppressLineNumbers/>
        <w:spacing w:before="2" w:after="2"/>
        <w:jc w:val="center"/>
      </w:pPr>
      <w:r>
        <w:rPr>
          <w:rFonts w:ascii="Old English Text MT"/>
          <w:sz w:val="32"/>
        </w:rPr>
        <w:t>The Commonwealth of Massachusetts</w:t>
      </w:r>
    </w:p>
    <w:p w:rsidR="002A430B" w:rsidRDefault="001655B0">
      <w:pPr>
        <w:suppressLineNumbers/>
        <w:spacing w:after="2"/>
        <w:jc w:val="center"/>
      </w:pPr>
      <w:r>
        <w:rPr>
          <w:rFonts w:ascii="Times New Roman"/>
          <w:b/>
          <w:sz w:val="32"/>
          <w:vertAlign w:val="superscript"/>
        </w:rPr>
        <w:t>_______________</w:t>
      </w:r>
    </w:p>
    <w:p w:rsidR="002A430B" w:rsidRDefault="001655B0">
      <w:pPr>
        <w:suppressLineNumbers/>
        <w:spacing w:before="2"/>
        <w:jc w:val="center"/>
      </w:pPr>
      <w:r>
        <w:rPr>
          <w:rFonts w:ascii="Times New Roman"/>
          <w:sz w:val="20"/>
        </w:rPr>
        <w:t>PRESENTED BY:</w:t>
      </w:r>
    </w:p>
    <w:p w:rsidR="002A430B" w:rsidRDefault="001655B0">
      <w:pPr>
        <w:suppressLineNumbers/>
        <w:spacing w:after="2"/>
        <w:jc w:val="center"/>
      </w:pPr>
      <w:r>
        <w:rPr>
          <w:rFonts w:ascii="Times New Roman"/>
          <w:b/>
          <w:sz w:val="24"/>
        </w:rPr>
        <w:t>Byron Rushing</w:t>
      </w:r>
    </w:p>
    <w:p w:rsidR="002A430B" w:rsidRDefault="001655B0">
      <w:pPr>
        <w:suppressLineNumbers/>
        <w:jc w:val="center"/>
      </w:pPr>
      <w:r>
        <w:rPr>
          <w:rFonts w:ascii="Times New Roman"/>
          <w:b/>
          <w:sz w:val="32"/>
          <w:vertAlign w:val="superscript"/>
        </w:rPr>
        <w:t>_______________</w:t>
      </w:r>
    </w:p>
    <w:p w:rsidR="002A430B" w:rsidRDefault="001655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A430B" w:rsidRDefault="001655B0">
      <w:pPr>
        <w:suppressLineNumbers/>
      </w:pPr>
      <w:r>
        <w:rPr>
          <w:rFonts w:ascii="Times New Roman"/>
          <w:sz w:val="20"/>
        </w:rPr>
        <w:tab/>
        <w:t>The undersigned legislators and/or citizens respectfully petition for the passage of the accompanying bill:</w:t>
      </w:r>
    </w:p>
    <w:p w:rsidR="002A430B" w:rsidRDefault="001655B0">
      <w:pPr>
        <w:suppressLineNumbers/>
        <w:spacing w:after="2"/>
        <w:jc w:val="center"/>
      </w:pPr>
      <w:proofErr w:type="gramStart"/>
      <w:r>
        <w:rPr>
          <w:rFonts w:ascii="Times New Roman"/>
          <w:sz w:val="24"/>
        </w:rPr>
        <w:t>An Act relative to investmen</w:t>
      </w:r>
      <w:r>
        <w:rPr>
          <w:rFonts w:ascii="Times New Roman"/>
          <w:sz w:val="24"/>
        </w:rPr>
        <w:t>t in companies doing business in Burma.</w:t>
      </w:r>
      <w:proofErr w:type="gramEnd"/>
    </w:p>
    <w:p w:rsidR="002A430B" w:rsidRDefault="001655B0">
      <w:pPr>
        <w:suppressLineNumbers/>
        <w:spacing w:after="2"/>
        <w:jc w:val="center"/>
      </w:pPr>
      <w:r>
        <w:rPr>
          <w:rFonts w:ascii="Times New Roman"/>
          <w:b/>
          <w:sz w:val="32"/>
          <w:vertAlign w:val="superscript"/>
        </w:rPr>
        <w:t>_______________</w:t>
      </w:r>
    </w:p>
    <w:p w:rsidR="002A430B" w:rsidRDefault="001655B0">
      <w:pPr>
        <w:suppressLineNumbers/>
        <w:jc w:val="center"/>
      </w:pPr>
      <w:r>
        <w:rPr>
          <w:rFonts w:ascii="Times New Roman"/>
          <w:sz w:val="20"/>
        </w:rPr>
        <w:t>PETITION OF:</w:t>
      </w:r>
    </w:p>
    <w:p w:rsidR="002A430B" w:rsidRDefault="002A430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A430B">
            <w:tblPrEx>
              <w:tblCellMar>
                <w:top w:w="0" w:type="dxa"/>
                <w:bottom w:w="0" w:type="dxa"/>
              </w:tblCellMar>
            </w:tblPrEx>
            <w:tc>
              <w:tcPr>
                <w:tcW w:w="4500" w:type="dxa"/>
                <w:tcBorders>
                  <w:top w:val="nil"/>
                  <w:bottom w:val="single" w:sz="4" w:space="0" w:color="auto"/>
                  <w:right w:val="single" w:sz="4" w:space="0" w:color="auto"/>
                </w:tcBorders>
              </w:tcPr>
              <w:p w:rsidR="002A430B" w:rsidRDefault="001655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A430B" w:rsidRDefault="001655B0">
                <w:pPr>
                  <w:suppressLineNumbers/>
                  <w:spacing w:after="2"/>
                  <w:rPr>
                    <w:smallCaps/>
                  </w:rPr>
                </w:pPr>
                <w:r>
                  <w:rPr>
                    <w:rFonts w:ascii="Times New Roman"/>
                    <w:smallCaps/>
                    <w:sz w:val="24"/>
                  </w:rPr>
                  <w:t>District/Address:</w:t>
                </w:r>
              </w:p>
            </w:tc>
          </w:tr>
          <w:tr w:rsidR="002A430B">
            <w:tblPrEx>
              <w:tblCellMar>
                <w:top w:w="0" w:type="dxa"/>
                <w:bottom w:w="0" w:type="dxa"/>
              </w:tblCellMar>
            </w:tblPrEx>
            <w:tc>
              <w:tcPr>
                <w:tcW w:w="4500" w:type="dxa"/>
              </w:tcPr>
              <w:p w:rsidR="002A430B" w:rsidRDefault="001655B0">
                <w:pPr>
                  <w:suppressLineNumbers/>
                  <w:spacing w:after="2"/>
                  <w:rPr>
                    <w:rFonts w:ascii="Times New Roman"/>
                  </w:rPr>
                </w:pPr>
                <w:r>
                  <w:rPr>
                    <w:rFonts w:ascii="Times New Roman"/>
                  </w:rPr>
                  <w:t>Byron Rushing</w:t>
                </w:r>
              </w:p>
            </w:tc>
            <w:tc>
              <w:tcPr>
                <w:tcW w:w="4500" w:type="dxa"/>
              </w:tcPr>
              <w:p w:rsidR="002A430B" w:rsidRDefault="001655B0">
                <w:pPr>
                  <w:suppressLineNumbers/>
                  <w:spacing w:after="2"/>
                  <w:rPr>
                    <w:rFonts w:ascii="Times New Roman"/>
                  </w:rPr>
                </w:pPr>
                <w:r>
                  <w:rPr>
                    <w:rFonts w:ascii="Times New Roman"/>
                  </w:rPr>
                  <w:t>9th Suffolk</w:t>
                </w:r>
              </w:p>
            </w:tc>
          </w:tr>
        </w:tbl>
      </w:sdtContent>
    </w:sdt>
    <w:p w:rsidR="002A430B" w:rsidRDefault="001655B0">
      <w:pPr>
        <w:suppressLineNumbers/>
      </w:pPr>
      <w:r>
        <w:br w:type="page"/>
      </w:r>
    </w:p>
    <w:p w:rsidR="002A430B" w:rsidRDefault="001655B0">
      <w:pPr>
        <w:suppressLineNumbers/>
        <w:jc w:val="center"/>
      </w:pPr>
      <w:r>
        <w:rPr>
          <w:rFonts w:ascii="Times New Roman"/>
          <w:sz w:val="24"/>
        </w:rPr>
        <w:lastRenderedPageBreak/>
        <w:t>[SIMILAR MATTER FILED IN PREVIOUS SESSION</w:t>
      </w:r>
      <w:r>
        <w:rPr>
          <w:rFonts w:ascii="Times New Roman"/>
          <w:sz w:val="24"/>
        </w:rPr>
        <w:br/>
        <w:t>SEE HOUSE, NO. 2729 OF 2007-2008.]</w:t>
      </w:r>
    </w:p>
    <w:p w:rsidR="002A430B" w:rsidRDefault="001655B0">
      <w:pPr>
        <w:suppressLineNumbers/>
        <w:spacing w:before="2" w:after="2"/>
        <w:jc w:val="center"/>
      </w:pPr>
      <w:r>
        <w:rPr>
          <w:rFonts w:ascii="Old English Text MT"/>
          <w:sz w:val="32"/>
        </w:rPr>
        <w:t>The Commonwealth of Massachusetts</w:t>
      </w:r>
      <w:r>
        <w:rPr>
          <w:rFonts w:ascii="Old English Text MT"/>
          <w:sz w:val="32"/>
        </w:rPr>
        <w:br/>
      </w:r>
    </w:p>
    <w:p w:rsidR="002A430B" w:rsidRDefault="001655B0">
      <w:pPr>
        <w:suppressLineNumbers/>
        <w:spacing w:after="2"/>
        <w:jc w:val="center"/>
      </w:pPr>
      <w:r>
        <w:rPr>
          <w:rFonts w:ascii="Times New Roman"/>
          <w:b/>
          <w:sz w:val="24"/>
          <w:vertAlign w:val="superscript"/>
        </w:rPr>
        <w:t>_______________</w:t>
      </w:r>
    </w:p>
    <w:p w:rsidR="002A430B" w:rsidRDefault="001655B0">
      <w:pPr>
        <w:suppressLineNumbers/>
        <w:spacing w:after="2"/>
        <w:jc w:val="center"/>
      </w:pPr>
      <w:r>
        <w:rPr>
          <w:rFonts w:ascii="Times New Roman"/>
          <w:b/>
          <w:sz w:val="18"/>
        </w:rPr>
        <w:t>In the Year Two Thousand and Nine</w:t>
      </w:r>
    </w:p>
    <w:p w:rsidR="002A430B" w:rsidRDefault="001655B0">
      <w:pPr>
        <w:suppressLineNumbers/>
        <w:spacing w:after="2"/>
        <w:jc w:val="center"/>
      </w:pPr>
      <w:r>
        <w:rPr>
          <w:rFonts w:ascii="Times New Roman"/>
          <w:b/>
          <w:sz w:val="24"/>
          <w:vertAlign w:val="superscript"/>
        </w:rPr>
        <w:t>_______________</w:t>
      </w:r>
    </w:p>
    <w:p w:rsidR="002A430B" w:rsidRDefault="001655B0">
      <w:pPr>
        <w:suppressLineNumbers/>
        <w:spacing w:after="2"/>
      </w:pPr>
      <w:r>
        <w:rPr>
          <w:sz w:val="14"/>
        </w:rPr>
        <w:br/>
      </w:r>
      <w:r>
        <w:br/>
      </w:r>
    </w:p>
    <w:p w:rsidR="002A430B" w:rsidRDefault="001655B0">
      <w:pPr>
        <w:suppressLineNumbers/>
      </w:pPr>
      <w:proofErr w:type="gramStart"/>
      <w:r>
        <w:rPr>
          <w:rFonts w:ascii="Times New Roman"/>
          <w:smallCaps/>
          <w:sz w:val="28"/>
        </w:rPr>
        <w:t>An Act relative to investment in companies doing business in Burma.</w:t>
      </w:r>
      <w:proofErr w:type="gramEnd"/>
      <w:r>
        <w:br/>
      </w:r>
      <w:r>
        <w:br/>
      </w:r>
      <w:r>
        <w:br/>
      </w:r>
    </w:p>
    <w:p w:rsidR="002A430B" w:rsidRDefault="001655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655B0" w:rsidRDefault="001655B0" w:rsidP="001655B0">
      <w:pPr>
        <w:rPr>
          <w:sz w:val="24"/>
        </w:rPr>
      </w:pPr>
      <w:r>
        <w:rPr>
          <w:sz w:val="24"/>
        </w:rPr>
        <w:t>Subdivision (2) of Section 23 of Chapter 32 of the General Laws, as amended by Chapter 119 of the Acts of 1997 first annual session, is hereby amended by inserting after the word “products”, the following:</w:t>
      </w:r>
    </w:p>
    <w:p w:rsidR="001655B0" w:rsidRDefault="001655B0" w:rsidP="001655B0">
      <w:pPr>
        <w:rPr>
          <w:sz w:val="24"/>
        </w:rPr>
      </w:pPr>
    </w:p>
    <w:p w:rsidR="001655B0" w:rsidRDefault="001655B0" w:rsidP="001655B0">
      <w:pPr>
        <w:rPr>
          <w:sz w:val="24"/>
        </w:rPr>
      </w:pPr>
      <w:proofErr w:type="gramStart"/>
      <w:r>
        <w:rPr>
          <w:sz w:val="24"/>
        </w:rPr>
        <w:t>and</w:t>
      </w:r>
      <w:proofErr w:type="gramEnd"/>
      <w:r>
        <w:rPr>
          <w:sz w:val="24"/>
        </w:rPr>
        <w:t xml:space="preserve"> no new investment funds shall be made in stocks, securities, or other obligations of any company doing business in or with the country of </w:t>
      </w:r>
      <w:smartTag w:uri="urn:schemas-microsoft-com:office:smarttags" w:element="country-region">
        <w:smartTag w:uri="urn:schemas-microsoft-com:office:smarttags" w:element="place">
          <w:r>
            <w:rPr>
              <w:sz w:val="24"/>
            </w:rPr>
            <w:t>Burma</w:t>
          </w:r>
        </w:smartTag>
      </w:smartTag>
      <w:r>
        <w:rPr>
          <w:sz w:val="24"/>
        </w:rPr>
        <w:t xml:space="preserve"> (</w:t>
      </w:r>
      <w:smartTag w:uri="urn:schemas-microsoft-com:office:smarttags" w:element="country-region">
        <w:smartTag w:uri="urn:schemas-microsoft-com:office:smarttags" w:element="place">
          <w:r>
            <w:rPr>
              <w:sz w:val="24"/>
            </w:rPr>
            <w:t>Myanmar</w:t>
          </w:r>
        </w:smartTag>
      </w:smartTag>
      <w:r>
        <w:rPr>
          <w:sz w:val="24"/>
        </w:rPr>
        <w:t>).  For the purposes of Section 23, the following words shall, unless the context indicates otherwise, have the following meanings:</w:t>
      </w:r>
    </w:p>
    <w:p w:rsidR="001655B0" w:rsidRDefault="001655B0" w:rsidP="001655B0">
      <w:pPr>
        <w:rPr>
          <w:sz w:val="24"/>
        </w:rPr>
      </w:pPr>
    </w:p>
    <w:p w:rsidR="001655B0" w:rsidRDefault="001655B0" w:rsidP="001655B0">
      <w:pPr>
        <w:rPr>
          <w:sz w:val="24"/>
        </w:rPr>
      </w:pPr>
      <w:r>
        <w:rPr>
          <w:sz w:val="24"/>
        </w:rPr>
        <w:t xml:space="preserve"> Sec. 1 DEFINITIONS</w:t>
      </w:r>
    </w:p>
    <w:p w:rsidR="001655B0" w:rsidRDefault="001655B0" w:rsidP="001655B0">
      <w:pPr>
        <w:rPr>
          <w:sz w:val="24"/>
        </w:rPr>
      </w:pPr>
      <w:r>
        <w:rPr>
          <w:sz w:val="24"/>
        </w:rPr>
        <w:t>(1)  “Company”: any partnership, firm, association, corporation or other entity, or their subsidiaries.</w:t>
      </w:r>
    </w:p>
    <w:p w:rsidR="001655B0" w:rsidRDefault="001655B0" w:rsidP="001655B0">
      <w:pPr>
        <w:rPr>
          <w:sz w:val="24"/>
        </w:rPr>
      </w:pPr>
      <w:r>
        <w:rPr>
          <w:sz w:val="24"/>
        </w:rPr>
        <w:t xml:space="preserve">(2)  “Doing business with </w:t>
      </w:r>
      <w:smartTag w:uri="urn:schemas-microsoft-com:office:smarttags" w:element="country-region">
        <w:smartTag w:uri="urn:schemas-microsoft-com:office:smarttags" w:element="place">
          <w:r>
            <w:rPr>
              <w:sz w:val="24"/>
            </w:rPr>
            <w:t>Burma</w:t>
          </w:r>
        </w:smartTag>
      </w:smartTag>
      <w:r>
        <w:rPr>
          <w:sz w:val="24"/>
        </w:rPr>
        <w:t>”:</w:t>
      </w:r>
    </w:p>
    <w:p w:rsidR="001655B0" w:rsidRDefault="001655B0" w:rsidP="001655B0">
      <w:pPr>
        <w:rPr>
          <w:sz w:val="24"/>
        </w:rPr>
      </w:pPr>
      <w:r>
        <w:rPr>
          <w:sz w:val="24"/>
        </w:rPr>
        <w:t xml:space="preserve">(A)  </w:t>
      </w:r>
      <w:proofErr w:type="gramStart"/>
      <w:r>
        <w:rPr>
          <w:sz w:val="24"/>
        </w:rPr>
        <w:t>providing</w:t>
      </w:r>
      <w:proofErr w:type="gramEnd"/>
      <w:r>
        <w:rPr>
          <w:sz w:val="24"/>
        </w:rPr>
        <w:t xml:space="preserve"> goods, commercial services or financial services to the government of </w:t>
      </w:r>
      <w:smartTag w:uri="urn:schemas-microsoft-com:office:smarttags" w:element="country-region">
        <w:smartTag w:uri="urn:schemas-microsoft-com:office:smarttags" w:element="place">
          <w:r>
            <w:rPr>
              <w:sz w:val="24"/>
            </w:rPr>
            <w:t>Burma</w:t>
          </w:r>
        </w:smartTag>
      </w:smartTag>
      <w:r>
        <w:rPr>
          <w:sz w:val="24"/>
        </w:rPr>
        <w:t xml:space="preserve"> or an enterprise in which the government of </w:t>
      </w:r>
      <w:smartTag w:uri="urn:schemas-microsoft-com:office:smarttags" w:element="country-region">
        <w:smartTag w:uri="urn:schemas-microsoft-com:office:smarttags" w:element="place">
          <w:r>
            <w:rPr>
              <w:sz w:val="24"/>
            </w:rPr>
            <w:t>Burma</w:t>
          </w:r>
        </w:smartTag>
      </w:smartTag>
      <w:r>
        <w:rPr>
          <w:sz w:val="24"/>
        </w:rPr>
        <w:t xml:space="preserve"> has an ownership interest.  For purposes of this section, financial services include providing direct loans, underwriting government </w:t>
      </w:r>
      <w:r>
        <w:rPr>
          <w:sz w:val="24"/>
        </w:rPr>
        <w:lastRenderedPageBreak/>
        <w:t>securities, providing any consulting advice or assistance, providing brokerage services or acting as a trustee or escrow agent; or</w:t>
      </w:r>
    </w:p>
    <w:p w:rsidR="001655B0" w:rsidRDefault="001655B0" w:rsidP="001655B0">
      <w:pPr>
        <w:rPr>
          <w:sz w:val="24"/>
        </w:rPr>
      </w:pPr>
      <w:r>
        <w:rPr>
          <w:sz w:val="24"/>
        </w:rPr>
        <w:t xml:space="preserve">(B)  </w:t>
      </w:r>
      <w:proofErr w:type="gramStart"/>
      <w:r>
        <w:rPr>
          <w:sz w:val="24"/>
        </w:rPr>
        <w:t>participating</w:t>
      </w:r>
      <w:proofErr w:type="gramEnd"/>
      <w:r>
        <w:rPr>
          <w:sz w:val="24"/>
        </w:rPr>
        <w:t xml:space="preserve"> in a joint venture or investment with the government of </w:t>
      </w:r>
      <w:smartTag w:uri="urn:schemas-microsoft-com:office:smarttags" w:element="country-region">
        <w:smartTag w:uri="urn:schemas-microsoft-com:office:smarttags" w:element="place">
          <w:r>
            <w:rPr>
              <w:sz w:val="24"/>
            </w:rPr>
            <w:t>Burma</w:t>
          </w:r>
        </w:smartTag>
      </w:smartTag>
      <w:r>
        <w:rPr>
          <w:sz w:val="24"/>
        </w:rPr>
        <w:t xml:space="preserve"> or an enterprise in which the government of </w:t>
      </w:r>
      <w:smartTag w:uri="urn:schemas-microsoft-com:office:smarttags" w:element="country-region">
        <w:smartTag w:uri="urn:schemas-microsoft-com:office:smarttags" w:element="place">
          <w:r>
            <w:rPr>
              <w:sz w:val="24"/>
            </w:rPr>
            <w:t>Burma</w:t>
          </w:r>
        </w:smartTag>
      </w:smartTag>
      <w:r>
        <w:rPr>
          <w:sz w:val="24"/>
        </w:rPr>
        <w:t xml:space="preserve"> has an ownership interest.</w:t>
      </w:r>
    </w:p>
    <w:p w:rsidR="001655B0" w:rsidRDefault="001655B0" w:rsidP="001655B0">
      <w:pPr>
        <w:rPr>
          <w:sz w:val="24"/>
        </w:rPr>
      </w:pPr>
      <w:r>
        <w:rPr>
          <w:sz w:val="24"/>
        </w:rPr>
        <w:t>(C)  “Government of Burma” includes any public or quasi-public entity operating within Burma (Myanmar), including, but not limited to, municipal, provincial, national or other governmental and military bodies, including all departments and agencies of such bodies, public utilities, public facilities, or any national corporation in which Burma has a financial interest or operational responsibilities.</w:t>
      </w:r>
    </w:p>
    <w:p w:rsidR="001655B0" w:rsidRDefault="001655B0" w:rsidP="001655B0">
      <w:pPr>
        <w:rPr>
          <w:sz w:val="24"/>
        </w:rPr>
      </w:pPr>
    </w:p>
    <w:p w:rsidR="001655B0" w:rsidRDefault="001655B0" w:rsidP="001655B0">
      <w:pPr>
        <w:rPr>
          <w:sz w:val="24"/>
        </w:rPr>
      </w:pPr>
      <w:proofErr w:type="gramStart"/>
      <w:r>
        <w:rPr>
          <w:sz w:val="24"/>
        </w:rPr>
        <w:t>Sec. 2.</w:t>
      </w:r>
      <w:proofErr w:type="gramEnd"/>
      <w:r>
        <w:rPr>
          <w:sz w:val="24"/>
        </w:rPr>
        <w:t xml:space="preserve">  SUPPORT FOR SHAREHOLDER RESOLUTIONS</w:t>
      </w:r>
    </w:p>
    <w:p w:rsidR="001655B0" w:rsidRDefault="001655B0" w:rsidP="001655B0">
      <w:pPr>
        <w:rPr>
          <w:sz w:val="24"/>
        </w:rPr>
      </w:pPr>
      <w:r>
        <w:rPr>
          <w:sz w:val="24"/>
        </w:rPr>
        <w:t>(a)  For companies doing business with the government of Burma whose securities are held in the portfolios of the boards of the municipal employees’ retirement system, the Massachusetts state retirement system or the state teachers’ retirement system, the state treasurer shall implement the purposes of this act by filing shareholder resolutions and/or voting in favor of shareholder resolutions filed by other shareholders when those resolutions raise concerns about doing business in Burma, including requests:</w:t>
      </w:r>
    </w:p>
    <w:p w:rsidR="001655B0" w:rsidRDefault="001655B0" w:rsidP="001655B0">
      <w:pPr>
        <w:rPr>
          <w:sz w:val="24"/>
        </w:rPr>
      </w:pPr>
      <w:r>
        <w:rPr>
          <w:sz w:val="24"/>
        </w:rPr>
        <w:t xml:space="preserve">(1)  </w:t>
      </w:r>
      <w:proofErr w:type="gramStart"/>
      <w:r>
        <w:rPr>
          <w:sz w:val="24"/>
        </w:rPr>
        <w:t>to</w:t>
      </w:r>
      <w:proofErr w:type="gramEnd"/>
      <w:r>
        <w:rPr>
          <w:sz w:val="24"/>
        </w:rPr>
        <w:t xml:space="preserve"> report on company activities in </w:t>
      </w:r>
      <w:smartTag w:uri="urn:schemas-microsoft-com:office:smarttags" w:element="country-region">
        <w:smartTag w:uri="urn:schemas-microsoft-com:office:smarttags" w:element="place">
          <w:r>
            <w:rPr>
              <w:sz w:val="24"/>
            </w:rPr>
            <w:t>Burma</w:t>
          </w:r>
        </w:smartTag>
      </w:smartTag>
      <w:r>
        <w:rPr>
          <w:sz w:val="24"/>
        </w:rPr>
        <w:t>;</w:t>
      </w:r>
    </w:p>
    <w:p w:rsidR="001655B0" w:rsidRDefault="001655B0" w:rsidP="001655B0">
      <w:pPr>
        <w:rPr>
          <w:sz w:val="24"/>
        </w:rPr>
      </w:pPr>
      <w:r>
        <w:rPr>
          <w:sz w:val="24"/>
        </w:rPr>
        <w:t xml:space="preserve">(2)  </w:t>
      </w:r>
      <w:proofErr w:type="gramStart"/>
      <w:r>
        <w:rPr>
          <w:sz w:val="24"/>
        </w:rPr>
        <w:t>to</w:t>
      </w:r>
      <w:proofErr w:type="gramEnd"/>
      <w:r>
        <w:rPr>
          <w:sz w:val="24"/>
        </w:rPr>
        <w:t xml:space="preserve"> report on the full costs of doing business in </w:t>
      </w:r>
      <w:smartTag w:uri="urn:schemas-microsoft-com:office:smarttags" w:element="country-region">
        <w:smartTag w:uri="urn:schemas-microsoft-com:office:smarttags" w:element="place">
          <w:r>
            <w:rPr>
              <w:sz w:val="24"/>
            </w:rPr>
            <w:t>Burma</w:t>
          </w:r>
        </w:smartTag>
      </w:smartTag>
      <w:r>
        <w:rPr>
          <w:sz w:val="24"/>
        </w:rPr>
        <w:t>;</w:t>
      </w:r>
    </w:p>
    <w:p w:rsidR="001655B0" w:rsidRDefault="001655B0" w:rsidP="001655B0">
      <w:pPr>
        <w:rPr>
          <w:sz w:val="24"/>
        </w:rPr>
      </w:pPr>
      <w:r>
        <w:rPr>
          <w:sz w:val="24"/>
        </w:rPr>
        <w:t xml:space="preserve">(3)  </w:t>
      </w:r>
      <w:proofErr w:type="gramStart"/>
      <w:r>
        <w:rPr>
          <w:sz w:val="24"/>
        </w:rPr>
        <w:t>to</w:t>
      </w:r>
      <w:proofErr w:type="gramEnd"/>
      <w:r>
        <w:rPr>
          <w:sz w:val="24"/>
        </w:rPr>
        <w:t xml:space="preserve"> address human rights or drug trafficking conditions in </w:t>
      </w:r>
      <w:smartTag w:uri="urn:schemas-microsoft-com:office:smarttags" w:element="country-region">
        <w:smartTag w:uri="urn:schemas-microsoft-com:office:smarttags" w:element="place">
          <w:r>
            <w:rPr>
              <w:sz w:val="24"/>
            </w:rPr>
            <w:t>Burma</w:t>
          </w:r>
        </w:smartTag>
      </w:smartTag>
      <w:r>
        <w:rPr>
          <w:sz w:val="24"/>
        </w:rPr>
        <w:t>; or</w:t>
      </w:r>
    </w:p>
    <w:p w:rsidR="001655B0" w:rsidRDefault="001655B0" w:rsidP="001655B0">
      <w:pPr>
        <w:rPr>
          <w:sz w:val="24"/>
        </w:rPr>
      </w:pPr>
      <w:r>
        <w:rPr>
          <w:sz w:val="24"/>
        </w:rPr>
        <w:t xml:space="preserve">(4)  </w:t>
      </w:r>
      <w:proofErr w:type="gramStart"/>
      <w:r>
        <w:rPr>
          <w:sz w:val="24"/>
        </w:rPr>
        <w:t>to</w:t>
      </w:r>
      <w:proofErr w:type="gramEnd"/>
      <w:r>
        <w:rPr>
          <w:sz w:val="24"/>
        </w:rPr>
        <w:t xml:space="preserve"> establish human rights guidelines.</w:t>
      </w:r>
    </w:p>
    <w:p w:rsidR="001655B0" w:rsidRDefault="001655B0" w:rsidP="001655B0">
      <w:pPr>
        <w:rPr>
          <w:sz w:val="24"/>
        </w:rPr>
      </w:pPr>
    </w:p>
    <w:p w:rsidR="001655B0" w:rsidRDefault="001655B0" w:rsidP="001655B0">
      <w:pPr>
        <w:rPr>
          <w:sz w:val="24"/>
        </w:rPr>
      </w:pPr>
      <w:r>
        <w:rPr>
          <w:sz w:val="24"/>
        </w:rPr>
        <w:t>(b) For companies doing business with the government of Burma whose securities are held in the portfolios of the boards of the municipal employees’ retirement system, the Massachusetts state retirement system or the state teachers’ retirement system, the state treasurer may co-file shareholder resolutions filed by shareholders of companies that do business with the government of Burma when those resolutions raise concerns about doing business in Burma.</w:t>
      </w:r>
    </w:p>
    <w:p w:rsidR="001655B0" w:rsidRDefault="001655B0" w:rsidP="001655B0">
      <w:pPr>
        <w:rPr>
          <w:sz w:val="24"/>
        </w:rPr>
      </w:pPr>
      <w:r>
        <w:rPr>
          <w:sz w:val="24"/>
        </w:rPr>
        <w:t>(c) This section authorizes only those actions that comply with the relevant rules of the U.S. Securities and Exchange Commission.</w:t>
      </w:r>
    </w:p>
    <w:p w:rsidR="001655B0" w:rsidRDefault="001655B0" w:rsidP="001655B0">
      <w:pPr>
        <w:rPr>
          <w:sz w:val="24"/>
        </w:rPr>
      </w:pPr>
    </w:p>
    <w:p w:rsidR="001655B0" w:rsidRDefault="001655B0" w:rsidP="001655B0">
      <w:pPr>
        <w:rPr>
          <w:sz w:val="24"/>
        </w:rPr>
      </w:pPr>
      <w:proofErr w:type="gramStart"/>
      <w:r>
        <w:rPr>
          <w:sz w:val="24"/>
        </w:rPr>
        <w:lastRenderedPageBreak/>
        <w:t>Sec. 3.</w:t>
      </w:r>
      <w:proofErr w:type="gramEnd"/>
      <w:r>
        <w:rPr>
          <w:sz w:val="24"/>
        </w:rPr>
        <w:t xml:space="preserve">  NOTIFICATION OF COMPANY</w:t>
      </w:r>
    </w:p>
    <w:p w:rsidR="001655B0" w:rsidRDefault="001655B0" w:rsidP="001655B0">
      <w:pPr>
        <w:rPr>
          <w:sz w:val="24"/>
        </w:rPr>
      </w:pPr>
      <w:r>
        <w:rPr>
          <w:sz w:val="24"/>
        </w:rPr>
        <w:t>When voting for a resolution under Sec. 3 of this act, the state treasurer shall separately notify the company in a letter reciting the legislative findings contained in Sec. 1 of this act and stating that Massachusetts wishes to express its grave concern regarding the company’s economic ties to the government of Burma and its oppressive system, including the serious moral issues and the potential economic risk associated with investing with the government of Burma.</w:t>
      </w:r>
    </w:p>
    <w:p w:rsidR="001655B0" w:rsidRDefault="001655B0" w:rsidP="001655B0">
      <w:pPr>
        <w:rPr>
          <w:sz w:val="24"/>
        </w:rPr>
      </w:pPr>
    </w:p>
    <w:p w:rsidR="001655B0" w:rsidRDefault="001655B0" w:rsidP="001655B0">
      <w:pPr>
        <w:rPr>
          <w:sz w:val="24"/>
        </w:rPr>
      </w:pPr>
      <w:r>
        <w:rPr>
          <w:sz w:val="24"/>
        </w:rPr>
        <w:t xml:space="preserve">Sec. </w:t>
      </w:r>
      <w:proofErr w:type="gramStart"/>
      <w:r>
        <w:rPr>
          <w:sz w:val="24"/>
        </w:rPr>
        <w:t>4  REPORTS</w:t>
      </w:r>
      <w:proofErr w:type="gramEnd"/>
    </w:p>
    <w:p w:rsidR="001655B0" w:rsidRDefault="001655B0" w:rsidP="001655B0">
      <w:pPr>
        <w:rPr>
          <w:sz w:val="24"/>
        </w:rPr>
      </w:pPr>
      <w:r>
        <w:rPr>
          <w:sz w:val="24"/>
        </w:rPr>
        <w:t>The state treasurer shall produce a written report to the General Court of Massachusetts by July 31</w:t>
      </w:r>
      <w:r>
        <w:rPr>
          <w:sz w:val="24"/>
          <w:vertAlign w:val="superscript"/>
        </w:rPr>
        <w:t>st</w:t>
      </w:r>
      <w:r>
        <w:rPr>
          <w:sz w:val="24"/>
        </w:rPr>
        <w:t xml:space="preserve"> each year describing the actions that the state treasurer has taken in compliance with this act.</w:t>
      </w:r>
    </w:p>
    <w:p w:rsidR="001655B0" w:rsidRDefault="001655B0" w:rsidP="001655B0">
      <w:pPr>
        <w:rPr>
          <w:sz w:val="24"/>
        </w:rPr>
      </w:pPr>
    </w:p>
    <w:p w:rsidR="001655B0" w:rsidRDefault="001655B0" w:rsidP="001655B0">
      <w:pPr>
        <w:rPr>
          <w:sz w:val="24"/>
        </w:rPr>
      </w:pPr>
      <w:r>
        <w:rPr>
          <w:sz w:val="24"/>
        </w:rPr>
        <w:t xml:space="preserve">Sec. </w:t>
      </w:r>
      <w:proofErr w:type="gramStart"/>
      <w:r>
        <w:rPr>
          <w:sz w:val="24"/>
        </w:rPr>
        <w:t>5  EFFECTIVE</w:t>
      </w:r>
      <w:proofErr w:type="gramEnd"/>
      <w:r>
        <w:rPr>
          <w:sz w:val="24"/>
        </w:rPr>
        <w:t xml:space="preserve"> DATE; SUNSET</w:t>
      </w:r>
    </w:p>
    <w:p w:rsidR="001655B0" w:rsidRDefault="001655B0" w:rsidP="001655B0">
      <w:pPr>
        <w:rPr>
          <w:sz w:val="24"/>
        </w:rPr>
      </w:pPr>
      <w:r>
        <w:rPr>
          <w:sz w:val="24"/>
        </w:rPr>
        <w:t>(a)  This act shall take effect upon passage.</w:t>
      </w:r>
    </w:p>
    <w:p w:rsidR="001655B0" w:rsidRDefault="001655B0" w:rsidP="001655B0">
      <w:pPr>
        <w:rPr>
          <w:sz w:val="24"/>
        </w:rPr>
      </w:pPr>
      <w:r>
        <w:rPr>
          <w:sz w:val="24"/>
        </w:rPr>
        <w:t xml:space="preserve">(b)  This act shall be repealed on the date the state treasurer certifies to the General Court that the United States Secretary of State has determined that the democratically elected leaders of Burma are exercising the powers and duties of the offices to which they were elected. </w:t>
      </w:r>
    </w:p>
    <w:p w:rsidR="002A430B" w:rsidRDefault="001655B0">
      <w:pPr>
        <w:spacing w:line="336" w:lineRule="auto"/>
      </w:pPr>
      <w:r>
        <w:rPr>
          <w:rFonts w:ascii="Times New Roman"/>
        </w:rPr>
        <w:tab/>
      </w:r>
    </w:p>
    <w:sectPr w:rsidR="002A430B" w:rsidSect="002A43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430B"/>
    <w:rsid w:val="001655B0"/>
    <w:rsid w:val="002A4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5B0"/>
    <w:rPr>
      <w:rFonts w:ascii="Tahoma" w:hAnsi="Tahoma" w:cs="Tahoma"/>
      <w:sz w:val="16"/>
      <w:szCs w:val="16"/>
    </w:rPr>
  </w:style>
  <w:style w:type="character" w:styleId="LineNumber">
    <w:name w:val="line number"/>
    <w:basedOn w:val="DefaultParagraphFont"/>
    <w:uiPriority w:val="99"/>
    <w:semiHidden/>
    <w:unhideWhenUsed/>
    <w:rsid w:val="001655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752</Words>
  <Characters>4290</Characters>
  <Application>Microsoft Office Word</Application>
  <DocSecurity>0</DocSecurity>
  <Lines>35</Lines>
  <Paragraphs>10</Paragraphs>
  <ScaleCrop>false</ScaleCrop>
  <Company>LEG</Company>
  <LinksUpToDate>false</LinksUpToDate>
  <CharactersWithSpaces>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Ross</cp:lastModifiedBy>
  <cp:revision>2</cp:revision>
  <dcterms:created xsi:type="dcterms:W3CDTF">2009-01-11T16:30:00Z</dcterms:created>
  <dcterms:modified xsi:type="dcterms:W3CDTF">2009-01-11T16:31:00Z</dcterms:modified>
</cp:coreProperties>
</file>