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75" w:rsidRDefault="00286A3A">
      <w:pPr>
        <w:suppressLineNumbers/>
        <w:spacing w:after="2"/>
        <w:jc w:val="center"/>
      </w:pPr>
      <w:r>
        <w:rPr>
          <w:rFonts w:ascii="Arial"/>
          <w:sz w:val="18"/>
        </w:rPr>
        <w:t>HOUSE DOCKET, NO.         FILED ON: 1/14/2009</w:t>
      </w:r>
    </w:p>
    <w:p w:rsidR="00B20A75" w:rsidRDefault="00286A3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6A3A" w:rsidP="00DB534B">
            <w:pPr>
              <w:suppressLineNumbers/>
              <w:jc w:val="right"/>
              <w:rPr>
                <w:b/>
                <w:sz w:val="28"/>
              </w:rPr>
            </w:pPr>
          </w:p>
        </w:tc>
      </w:tr>
    </w:tbl>
    <w:p w:rsidR="00B20A75" w:rsidRDefault="00286A3A">
      <w:pPr>
        <w:suppressLineNumbers/>
        <w:spacing w:before="2" w:after="2"/>
        <w:jc w:val="center"/>
      </w:pPr>
      <w:r>
        <w:rPr>
          <w:rFonts w:ascii="Old English Text MT"/>
          <w:sz w:val="32"/>
        </w:rPr>
        <w:t>The Commonwealth of Massachusetts</w:t>
      </w:r>
    </w:p>
    <w:p w:rsidR="00B20A75" w:rsidRDefault="00286A3A">
      <w:pPr>
        <w:suppressLineNumbers/>
        <w:spacing w:after="2"/>
        <w:jc w:val="center"/>
      </w:pPr>
      <w:r>
        <w:rPr>
          <w:rFonts w:ascii="Times New Roman"/>
          <w:b/>
          <w:sz w:val="32"/>
          <w:vertAlign w:val="superscript"/>
        </w:rPr>
        <w:t>_______________</w:t>
      </w:r>
    </w:p>
    <w:p w:rsidR="00B20A75" w:rsidRDefault="00286A3A">
      <w:pPr>
        <w:suppressLineNumbers/>
        <w:spacing w:before="2"/>
        <w:jc w:val="center"/>
      </w:pPr>
      <w:r>
        <w:rPr>
          <w:rFonts w:ascii="Times New Roman"/>
          <w:sz w:val="20"/>
        </w:rPr>
        <w:t>PRESENTED BY:</w:t>
      </w:r>
    </w:p>
    <w:p w:rsidR="00B20A75" w:rsidRDefault="00286A3A">
      <w:pPr>
        <w:suppressLineNumbers/>
        <w:spacing w:after="2"/>
        <w:jc w:val="center"/>
      </w:pPr>
      <w:r>
        <w:rPr>
          <w:rFonts w:ascii="Times New Roman"/>
          <w:b/>
          <w:sz w:val="24"/>
        </w:rPr>
        <w:t>Michael F. Rush</w:t>
      </w:r>
    </w:p>
    <w:p w:rsidR="00B20A75" w:rsidRDefault="00286A3A">
      <w:pPr>
        <w:suppressLineNumbers/>
        <w:jc w:val="center"/>
      </w:pPr>
      <w:r>
        <w:rPr>
          <w:rFonts w:ascii="Times New Roman"/>
          <w:b/>
          <w:sz w:val="32"/>
          <w:vertAlign w:val="superscript"/>
        </w:rPr>
        <w:t>_______________</w:t>
      </w:r>
    </w:p>
    <w:p w:rsidR="00B20A75" w:rsidRDefault="00286A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20A75" w:rsidRDefault="00286A3A">
      <w:pPr>
        <w:suppressLineNumbers/>
      </w:pPr>
      <w:r>
        <w:rPr>
          <w:rFonts w:ascii="Times New Roman"/>
          <w:sz w:val="20"/>
        </w:rPr>
        <w:tab/>
        <w:t>The undersigned legislators and/or citizens respectfully petition for the passage of the accompanying bill:</w:t>
      </w:r>
    </w:p>
    <w:p w:rsidR="00B20A75" w:rsidRDefault="00286A3A">
      <w:pPr>
        <w:suppressLineNumbers/>
        <w:spacing w:after="2"/>
        <w:jc w:val="center"/>
      </w:pPr>
      <w:proofErr w:type="gramStart"/>
      <w:r>
        <w:rPr>
          <w:rFonts w:ascii="Times New Roman"/>
          <w:sz w:val="24"/>
        </w:rPr>
        <w:t>An Act Relative to Stroke Aw</w:t>
      </w:r>
      <w:r>
        <w:rPr>
          <w:rFonts w:ascii="Times New Roman"/>
          <w:sz w:val="24"/>
        </w:rPr>
        <w:t>areness Month.</w:t>
      </w:r>
      <w:proofErr w:type="gramEnd"/>
    </w:p>
    <w:p w:rsidR="00B20A75" w:rsidRDefault="00286A3A">
      <w:pPr>
        <w:suppressLineNumbers/>
        <w:spacing w:after="2"/>
        <w:jc w:val="center"/>
      </w:pPr>
      <w:r>
        <w:rPr>
          <w:rFonts w:ascii="Times New Roman"/>
          <w:b/>
          <w:sz w:val="32"/>
          <w:vertAlign w:val="superscript"/>
        </w:rPr>
        <w:t>_______________</w:t>
      </w:r>
    </w:p>
    <w:p w:rsidR="00B20A75" w:rsidRDefault="00286A3A">
      <w:pPr>
        <w:suppressLineNumbers/>
        <w:jc w:val="center"/>
      </w:pPr>
      <w:r>
        <w:rPr>
          <w:rFonts w:ascii="Times New Roman"/>
          <w:sz w:val="20"/>
        </w:rPr>
        <w:t>PETITION OF:</w:t>
      </w:r>
    </w:p>
    <w:p w:rsidR="00B20A75" w:rsidRDefault="00B20A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20A75">
            <w:tblPrEx>
              <w:tblCellMar>
                <w:top w:w="0" w:type="dxa"/>
                <w:bottom w:w="0" w:type="dxa"/>
              </w:tblCellMar>
            </w:tblPrEx>
            <w:tc>
              <w:tcPr>
                <w:tcW w:w="4500" w:type="dxa"/>
                <w:tcBorders>
                  <w:top w:val="nil"/>
                  <w:bottom w:val="single" w:sz="4" w:space="0" w:color="auto"/>
                  <w:right w:val="single" w:sz="4" w:space="0" w:color="auto"/>
                </w:tcBorders>
              </w:tcPr>
              <w:p w:rsidR="00B20A75" w:rsidRDefault="00286A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20A75" w:rsidRDefault="00286A3A">
                <w:pPr>
                  <w:suppressLineNumbers/>
                  <w:spacing w:after="2"/>
                  <w:rPr>
                    <w:smallCaps/>
                  </w:rPr>
                </w:pPr>
                <w:r>
                  <w:rPr>
                    <w:rFonts w:ascii="Times New Roman"/>
                    <w:smallCaps/>
                    <w:sz w:val="24"/>
                  </w:rPr>
                  <w:t>District/Address:</w:t>
                </w:r>
              </w:p>
            </w:tc>
          </w:tr>
        </w:tbl>
      </w:sdtContent>
    </w:sdt>
    <w:p w:rsidR="00B20A75" w:rsidRDefault="00286A3A">
      <w:pPr>
        <w:suppressLineNumbers/>
      </w:pPr>
      <w:r>
        <w:br w:type="page"/>
      </w:r>
    </w:p>
    <w:p w:rsidR="00B20A75" w:rsidRDefault="00286A3A">
      <w:pPr>
        <w:suppressLineNumbers/>
        <w:spacing w:before="2" w:after="2"/>
        <w:jc w:val="center"/>
      </w:pPr>
      <w:r>
        <w:rPr>
          <w:rFonts w:ascii="Old English Text MT"/>
          <w:sz w:val="32"/>
        </w:rPr>
        <w:lastRenderedPageBreak/>
        <w:t>The Commonwealth of Massachusetts</w:t>
      </w:r>
      <w:r>
        <w:rPr>
          <w:rFonts w:ascii="Old English Text MT"/>
          <w:sz w:val="32"/>
        </w:rPr>
        <w:br/>
      </w:r>
    </w:p>
    <w:p w:rsidR="00B20A75" w:rsidRDefault="00286A3A">
      <w:pPr>
        <w:suppressLineNumbers/>
        <w:spacing w:after="2"/>
        <w:jc w:val="center"/>
      </w:pPr>
      <w:r>
        <w:rPr>
          <w:rFonts w:ascii="Times New Roman"/>
          <w:b/>
          <w:sz w:val="24"/>
          <w:vertAlign w:val="superscript"/>
        </w:rPr>
        <w:t>_______________</w:t>
      </w:r>
    </w:p>
    <w:p w:rsidR="00B20A75" w:rsidRDefault="00286A3A">
      <w:pPr>
        <w:suppressLineNumbers/>
        <w:spacing w:after="2"/>
        <w:jc w:val="center"/>
      </w:pPr>
      <w:r>
        <w:rPr>
          <w:rFonts w:ascii="Times New Roman"/>
          <w:b/>
          <w:sz w:val="18"/>
        </w:rPr>
        <w:t>In the Year Two Thousand and Nine</w:t>
      </w:r>
    </w:p>
    <w:p w:rsidR="00B20A75" w:rsidRDefault="00286A3A">
      <w:pPr>
        <w:suppressLineNumbers/>
        <w:spacing w:after="2"/>
        <w:jc w:val="center"/>
      </w:pPr>
      <w:r>
        <w:rPr>
          <w:rFonts w:ascii="Times New Roman"/>
          <w:b/>
          <w:sz w:val="24"/>
          <w:vertAlign w:val="superscript"/>
        </w:rPr>
        <w:t>_______________</w:t>
      </w:r>
    </w:p>
    <w:p w:rsidR="00B20A75" w:rsidRDefault="00286A3A">
      <w:pPr>
        <w:suppressLineNumbers/>
        <w:spacing w:after="2"/>
      </w:pPr>
      <w:r>
        <w:rPr>
          <w:sz w:val="14"/>
        </w:rPr>
        <w:br/>
      </w:r>
      <w:r>
        <w:br/>
      </w:r>
    </w:p>
    <w:p w:rsidR="00B20A75" w:rsidRDefault="00286A3A">
      <w:pPr>
        <w:suppressLineNumbers/>
      </w:pPr>
      <w:proofErr w:type="gramStart"/>
      <w:r>
        <w:rPr>
          <w:rFonts w:ascii="Times New Roman"/>
          <w:smallCaps/>
          <w:sz w:val="28"/>
        </w:rPr>
        <w:t>An Act Relative to Stroke Awareness Month.</w:t>
      </w:r>
      <w:proofErr w:type="gramEnd"/>
      <w:r>
        <w:br/>
      </w:r>
      <w:r>
        <w:br/>
      </w:r>
      <w:r>
        <w:br/>
      </w:r>
    </w:p>
    <w:p w:rsidR="00B20A75" w:rsidRDefault="00286A3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86A3A" w:rsidRPr="004105C6" w:rsidRDefault="00286A3A" w:rsidP="00286A3A">
      <w:pPr>
        <w:rPr>
          <w:rFonts w:ascii="Arial" w:hAnsi="Arial" w:cs="Arial"/>
          <w:snapToGrid w:val="0"/>
        </w:rPr>
      </w:pPr>
      <w:r>
        <w:rPr>
          <w:rFonts w:ascii="Times New Roman"/>
        </w:rPr>
        <w:tab/>
      </w:r>
      <w:r>
        <w:rPr>
          <w:rFonts w:ascii="Arial" w:hAnsi="Arial" w:cs="Arial"/>
          <w:b/>
          <w:snapToGrid w:val="0"/>
        </w:rPr>
        <w:t xml:space="preserve">SECTION 1: </w:t>
      </w:r>
      <w:r w:rsidRPr="003E2D17">
        <w:rPr>
          <w:rFonts w:ascii="Arial" w:hAnsi="Arial" w:cs="Arial"/>
          <w:snapToGrid w:val="0"/>
        </w:rPr>
        <w:t>S</w:t>
      </w:r>
      <w:r>
        <w:rPr>
          <w:rFonts w:ascii="Arial" w:hAnsi="Arial" w:cs="Arial"/>
          <w:snapToGrid w:val="0"/>
        </w:rPr>
        <w:t>troke is</w:t>
      </w:r>
      <w:r w:rsidRPr="004105C6">
        <w:rPr>
          <w:rFonts w:ascii="Arial" w:hAnsi="Arial" w:cs="Arial"/>
          <w:snapToGrid w:val="0"/>
        </w:rPr>
        <w:t xml:space="preserve"> the third leading cause of death in the </w:t>
      </w:r>
      <w:smartTag w:uri="urn:schemas-microsoft-com:office:smarttags" w:element="place">
        <w:smartTag w:uri="urn:schemas-microsoft-com:office:smarttags" w:element="country-region">
          <w:r w:rsidRPr="004105C6">
            <w:rPr>
              <w:rFonts w:ascii="Arial" w:hAnsi="Arial" w:cs="Arial"/>
              <w:snapToGrid w:val="0"/>
            </w:rPr>
            <w:t>United States</w:t>
          </w:r>
        </w:smartTag>
      </w:smartTag>
      <w:r w:rsidRPr="004105C6">
        <w:rPr>
          <w:rFonts w:ascii="Arial" w:hAnsi="Arial" w:cs="Arial"/>
          <w:snapToGrid w:val="0"/>
        </w:rPr>
        <w:t xml:space="preserve"> with about 700,000 having a stroke and with about </w:t>
      </w:r>
      <w:r w:rsidRPr="004105C6">
        <w:rPr>
          <w:rFonts w:ascii="Arial" w:hAnsi="Arial" w:cs="Arial"/>
          <w:color w:val="000000"/>
        </w:rPr>
        <w:t>500,000 of these is first or new strokes and about 200,000 occur in people who have a</w:t>
      </w:r>
      <w:r>
        <w:rPr>
          <w:rFonts w:ascii="Arial" w:hAnsi="Arial" w:cs="Arial"/>
          <w:color w:val="000000"/>
        </w:rPr>
        <w:t>lready had a stroke before and i</w:t>
      </w:r>
      <w:r w:rsidRPr="004105C6">
        <w:rPr>
          <w:rFonts w:ascii="Arial" w:hAnsi="Arial" w:cs="Arial"/>
          <w:snapToGrid w:val="0"/>
        </w:rPr>
        <w:t>s the leading cause of severe, long term disabilit</w:t>
      </w:r>
      <w:r>
        <w:rPr>
          <w:rFonts w:ascii="Arial" w:hAnsi="Arial" w:cs="Arial"/>
          <w:color w:val="000000"/>
        </w:rPr>
        <w:t>y. O</w:t>
      </w:r>
      <w:r w:rsidRPr="004105C6">
        <w:rPr>
          <w:rFonts w:ascii="Arial" w:hAnsi="Arial" w:cs="Arial"/>
          <w:snapToGrid w:val="0"/>
        </w:rPr>
        <w:t>n average a stroke occurs every 45 seconds in the United States; and on average, someone dies of a stroke every 3 minutes; and</w:t>
      </w:r>
      <w:r>
        <w:rPr>
          <w:rFonts w:ascii="Arial" w:hAnsi="Arial" w:cs="Arial"/>
          <w:snapToGrid w:val="0"/>
        </w:rPr>
        <w:t xml:space="preserve"> </w:t>
      </w:r>
      <w:r w:rsidRPr="004105C6">
        <w:rPr>
          <w:rFonts w:ascii="Arial" w:hAnsi="Arial" w:cs="Arial"/>
          <w:bCs/>
          <w:snapToGrid w:val="0"/>
        </w:rPr>
        <w:t>t</w:t>
      </w:r>
      <w:r w:rsidRPr="004105C6">
        <w:rPr>
          <w:rFonts w:ascii="Arial" w:hAnsi="Arial" w:cs="Arial"/>
        </w:rPr>
        <w:t>oday, 5.7 million Americans are stroke survivors, and as many as 30 percent of them are permanently disabled, requiring extensive and costly care.</w:t>
      </w:r>
      <w:r>
        <w:rPr>
          <w:rFonts w:ascii="Arial" w:hAnsi="Arial" w:cs="Arial"/>
        </w:rPr>
        <w:t xml:space="preserve"> D</w:t>
      </w:r>
      <w:r w:rsidRPr="004105C6">
        <w:rPr>
          <w:rFonts w:ascii="Arial" w:hAnsi="Arial" w:cs="Arial"/>
        </w:rPr>
        <w:t>eath and disability from stroke are projected to nearly double by 2032.</w:t>
      </w:r>
      <w:r>
        <w:rPr>
          <w:rFonts w:ascii="Arial" w:hAnsi="Arial" w:cs="Arial"/>
        </w:rPr>
        <w:t>I</w:t>
      </w:r>
      <w:r>
        <w:rPr>
          <w:rFonts w:ascii="Arial" w:hAnsi="Arial" w:cs="Arial"/>
          <w:snapToGrid w:val="0"/>
        </w:rPr>
        <w:t>n 2009</w:t>
      </w:r>
      <w:r w:rsidRPr="004105C6">
        <w:rPr>
          <w:rFonts w:ascii="Arial" w:hAnsi="Arial" w:cs="Arial"/>
          <w:snapToGrid w:val="0"/>
        </w:rPr>
        <w:t xml:space="preserve"> the estimated direct and indirect cost of stroke will be about $65.5</w:t>
      </w:r>
      <w:r>
        <w:rPr>
          <w:rFonts w:ascii="Arial" w:hAnsi="Arial" w:cs="Arial"/>
          <w:snapToGrid w:val="0"/>
        </w:rPr>
        <w:t xml:space="preserve"> billion dollars. I</w:t>
      </w:r>
      <w:r w:rsidRPr="004105C6">
        <w:rPr>
          <w:rFonts w:ascii="Arial" w:hAnsi="Arial" w:cs="Arial"/>
          <w:bCs/>
          <w:snapToGrid w:val="0"/>
        </w:rPr>
        <w:t xml:space="preserve">f more people could recognize the signs and symptoms of stroke and were able to seek treatment within 3 hours lives would be saved and the impact of stroke’s lasting effects would save health care dollars. </w:t>
      </w:r>
    </w:p>
    <w:p w:rsidR="00286A3A" w:rsidRPr="004105C6" w:rsidRDefault="00286A3A" w:rsidP="00286A3A">
      <w:pPr>
        <w:pStyle w:val="Heading2"/>
        <w:rPr>
          <w:rFonts w:ascii="Arial" w:hAnsi="Arial" w:cs="Arial"/>
          <w:sz w:val="22"/>
          <w:szCs w:val="22"/>
        </w:rPr>
      </w:pPr>
    </w:p>
    <w:p w:rsidR="00286A3A" w:rsidRPr="004105C6" w:rsidRDefault="00286A3A" w:rsidP="00286A3A">
      <w:pPr>
        <w:pStyle w:val="NormalWeb"/>
        <w:spacing w:before="0" w:beforeAutospacing="0" w:after="0" w:afterAutospacing="0"/>
        <w:rPr>
          <w:rFonts w:ascii="Arial" w:hAnsi="Arial" w:cs="Arial"/>
          <w:sz w:val="22"/>
          <w:szCs w:val="22"/>
        </w:rPr>
      </w:pPr>
      <w:r w:rsidRPr="004105C6">
        <w:rPr>
          <w:rFonts w:ascii="Arial" w:hAnsi="Arial" w:cs="Arial"/>
          <w:sz w:val="22"/>
          <w:szCs w:val="22"/>
        </w:rPr>
        <w:t xml:space="preserve">Therefore the governor shall annually issue a proclamation setting apart May as </w:t>
      </w:r>
      <w:r w:rsidRPr="004105C6">
        <w:rPr>
          <w:rFonts w:ascii="Arial" w:hAnsi="Arial" w:cs="Arial"/>
          <w:b/>
          <w:sz w:val="22"/>
          <w:szCs w:val="22"/>
        </w:rPr>
        <w:t>American Stroke Month</w:t>
      </w:r>
      <w:r w:rsidRPr="004105C6">
        <w:rPr>
          <w:rFonts w:ascii="Arial" w:hAnsi="Arial" w:cs="Arial"/>
          <w:sz w:val="22"/>
          <w:szCs w:val="22"/>
        </w:rPr>
        <w:t xml:space="preserve"> in recognition of the thousands of residents across the commonwealth affected by stroke, and the need for increased public awareness, research and support for victims and their families, and recommending that the month be observed in an appropriate manner by the people. </w:t>
      </w:r>
    </w:p>
    <w:p w:rsidR="00286A3A" w:rsidRPr="004105C6" w:rsidRDefault="00286A3A" w:rsidP="00286A3A"/>
    <w:p w:rsidR="00B20A75" w:rsidRDefault="00B20A75">
      <w:pPr>
        <w:spacing w:line="336" w:lineRule="auto"/>
      </w:pPr>
    </w:p>
    <w:sectPr w:rsidR="00B20A75" w:rsidSect="00B20A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0A75"/>
    <w:rsid w:val="00286A3A"/>
    <w:rsid w:val="00B20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86A3A"/>
    <w:pPr>
      <w:keepNext/>
      <w:spacing w:after="0" w:line="240" w:lineRule="auto"/>
      <w:jc w:val="center"/>
      <w:outlineLvl w:val="1"/>
    </w:pPr>
    <w:rPr>
      <w:rFonts w:ascii="Tahoma" w:eastAsia="Times New Roman" w:hAnsi="Tahoma" w:cs="Times New Roman"/>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A3A"/>
    <w:rPr>
      <w:rFonts w:ascii="Tahoma" w:hAnsi="Tahoma" w:cs="Tahoma"/>
      <w:sz w:val="16"/>
      <w:szCs w:val="16"/>
    </w:rPr>
  </w:style>
  <w:style w:type="character" w:styleId="LineNumber">
    <w:name w:val="line number"/>
    <w:basedOn w:val="DefaultParagraphFont"/>
    <w:uiPriority w:val="99"/>
    <w:semiHidden/>
    <w:unhideWhenUsed/>
    <w:rsid w:val="00286A3A"/>
  </w:style>
  <w:style w:type="character" w:customStyle="1" w:styleId="Heading2Char">
    <w:name w:val="Heading 2 Char"/>
    <w:basedOn w:val="DefaultParagraphFont"/>
    <w:link w:val="Heading2"/>
    <w:rsid w:val="00286A3A"/>
    <w:rPr>
      <w:rFonts w:ascii="Tahoma" w:eastAsia="Times New Roman" w:hAnsi="Tahoma" w:cs="Times New Roman"/>
      <w:b/>
      <w:snapToGrid w:val="0"/>
      <w:sz w:val="28"/>
      <w:szCs w:val="20"/>
    </w:rPr>
  </w:style>
  <w:style w:type="paragraph" w:styleId="NormalWeb">
    <w:name w:val="Normal (Web)"/>
    <w:basedOn w:val="Normal"/>
    <w:rsid w:val="00286A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1816</Characters>
  <Application>Microsoft Office Word</Application>
  <DocSecurity>0</DocSecurity>
  <Lines>15</Lines>
  <Paragraphs>4</Paragraphs>
  <ScaleCrop>false</ScaleCrop>
  <Company>Massachusetts Legislature</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2009-01-14T17:34:00Z</dcterms:created>
  <dcterms:modified xsi:type="dcterms:W3CDTF">2009-01-14T17:34:00Z</dcterms:modified>
</cp:coreProperties>
</file>