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26ADE" w:rsidRDefault="00090204">
      <w:pPr>
        <w:suppressLineNumbers/>
        <w:spacing w:after="2"/>
        <w:jc w:val="center"/>
      </w:pPr>
      <w:r>
        <w:rPr>
          <w:rFonts w:ascii="Arial"/>
          <w:sz w:val="18"/>
        </w:rPr>
        <w:t>HOUSE DOCKET, NO.         FILED ON: 12/29/2008</w:t>
      </w:r>
    </w:p>
    <w:p w:rsidR="00D26ADE" w:rsidRDefault="00090204">
      <w:pPr>
        <w:suppressLineNumbers/>
        <w:spacing w:after="2"/>
        <w:jc w:val="center"/>
      </w:pPr>
      <w:r>
        <w:rPr>
          <w:rFonts w:ascii="Times New Roman"/>
          <w:b/>
          <w:sz w:val="48"/>
        </w:rPr>
        <w:t xml:space="preserve">HOUSE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1564C4">
            <w:pPr>
              <w:suppressLineNumbers/>
              <w:jc w:val="right"/>
              <w:rPr>
                <w:b/>
                <w:sz w:val="28"/>
              </w:rPr>
            </w:pPr>
          </w:p>
        </w:tc>
      </w:tr>
    </w:tbl>
    <w:p w:rsidR="00D26ADE" w:rsidRDefault="00090204">
      <w:pPr>
        <w:suppressLineNumbers/>
        <w:spacing w:before="2" w:after="2"/>
        <w:jc w:val="center"/>
      </w:pPr>
      <w:r>
        <w:rPr>
          <w:rFonts w:ascii="Old English Text MT"/>
          <w:sz w:val="32"/>
        </w:rPr>
        <w:t>The Commonwealth of Massachusetts</w:t>
      </w:r>
    </w:p>
    <w:p w:rsidR="00D26ADE" w:rsidRDefault="00090204">
      <w:pPr>
        <w:suppressLineNumbers/>
        <w:spacing w:after="2"/>
        <w:jc w:val="center"/>
      </w:pPr>
      <w:r>
        <w:rPr>
          <w:rFonts w:ascii="Times New Roman"/>
          <w:b/>
          <w:sz w:val="32"/>
          <w:vertAlign w:val="superscript"/>
        </w:rPr>
        <w:t>_______________</w:t>
      </w:r>
    </w:p>
    <w:p w:rsidR="00D26ADE" w:rsidRDefault="00090204">
      <w:pPr>
        <w:suppressLineNumbers/>
        <w:spacing w:before="2"/>
        <w:jc w:val="center"/>
      </w:pPr>
      <w:r>
        <w:rPr>
          <w:rFonts w:ascii="Times New Roman"/>
          <w:sz w:val="20"/>
        </w:rPr>
        <w:t>PRESENTED BY:</w:t>
      </w:r>
    </w:p>
    <w:p w:rsidR="00D26ADE" w:rsidRDefault="00090204">
      <w:pPr>
        <w:suppressLineNumbers/>
        <w:spacing w:after="2"/>
        <w:jc w:val="center"/>
      </w:pPr>
      <w:r>
        <w:rPr>
          <w:rFonts w:ascii="Times New Roman"/>
          <w:b/>
          <w:sz w:val="24"/>
        </w:rPr>
        <w:t>Richard J. Ross</w:t>
      </w:r>
    </w:p>
    <w:p w:rsidR="00D26ADE" w:rsidRDefault="00090204">
      <w:pPr>
        <w:suppressLineNumbers/>
        <w:jc w:val="center"/>
      </w:pPr>
      <w:r>
        <w:rPr>
          <w:rFonts w:ascii="Times New Roman"/>
          <w:b/>
          <w:sz w:val="32"/>
          <w:vertAlign w:val="superscript"/>
        </w:rPr>
        <w:t>_______________</w:t>
      </w:r>
    </w:p>
    <w:p w:rsidR="00D26ADE" w:rsidRDefault="0009020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26ADE" w:rsidRDefault="00090204">
      <w:pPr>
        <w:suppressLineNumbers/>
      </w:pPr>
      <w:r>
        <w:rPr>
          <w:rFonts w:ascii="Times New Roman"/>
          <w:sz w:val="20"/>
        </w:rPr>
        <w:tab/>
        <w:t>The undersigned legislators and/or citizens respectfully petition for the passage of the accompanying bill:</w:t>
      </w:r>
    </w:p>
    <w:p w:rsidR="00D26ADE" w:rsidRDefault="00090204">
      <w:pPr>
        <w:suppressLineNumbers/>
        <w:spacing w:after="2"/>
        <w:jc w:val="center"/>
      </w:pPr>
      <w:r>
        <w:rPr>
          <w:rFonts w:ascii="Times New Roman"/>
          <w:sz w:val="24"/>
        </w:rPr>
        <w:t>An Act Relative to Special Education Enrollment</w:t>
      </w:r>
    </w:p>
    <w:p w:rsidR="00D26ADE" w:rsidRDefault="00090204">
      <w:pPr>
        <w:suppressLineNumbers/>
        <w:spacing w:after="2"/>
        <w:jc w:val="center"/>
      </w:pPr>
      <w:r>
        <w:rPr>
          <w:rFonts w:ascii="Times New Roman"/>
          <w:b/>
          <w:sz w:val="32"/>
          <w:vertAlign w:val="superscript"/>
        </w:rPr>
        <w:t>_______________</w:t>
      </w:r>
    </w:p>
    <w:p w:rsidR="00D26ADE" w:rsidRDefault="00090204">
      <w:pPr>
        <w:suppressLineNumbers/>
        <w:jc w:val="center"/>
      </w:pPr>
      <w:r>
        <w:rPr>
          <w:rFonts w:ascii="Times New Roman"/>
          <w:sz w:val="20"/>
        </w:rPr>
        <w:t>PETITION OF:</w:t>
      </w:r>
    </w:p>
    <w:p w:rsidR="00D26ADE" w:rsidRDefault="00D26AD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Richard J. Ross</w:t>
                </w:r>
              </w:p>
            </w:tc>
            <w:tc>
              <w:tcPr>
                <w:tcW w:w="4500" w:type="dxa"/>
              </w:tcPr>
              <w:p>
                <w:pPr>
                  <w:suppressLineNumbers/>
                  <w:spacing w:after="2"/>
                  <w:rPr>
                    <w:rFonts w:ascii="Times New Roman"/>
                    <w:sz w:val="22"/>
                  </w:rPr>
                </w:pPr>
                <w:r>
                  <w:rPr>
                    <w:rFonts w:ascii="Times New Roman"/>
                    <w:sz w:val="22"/>
                  </w:rPr>
                  <w:t>9th Norfolk</w:t>
                </w:r>
              </w:p>
            </w:tc>
          </w:tr>
          <w:tr>
            <w:tc>
              <w:tcPr>
                <w:tcW w:w="4500" w:type="dxa"/>
              </w:tcPr>
              <w:p>
                <w:pPr>
                  <w:suppressLineNumbers/>
                  <w:spacing w:after="2"/>
                  <w:rPr>
                    <w:rFonts w:ascii="Times New Roman"/>
                    <w:sz w:val="22"/>
                  </w:rPr>
                </w:pPr>
                <w:r>
                  <w:rPr>
                    <w:rFonts w:ascii="Times New Roman"/>
                    <w:sz w:val="22"/>
                  </w:rPr>
                  <w:t>Glenn Koocher</w:t>
                </w:r>
              </w:p>
            </w:tc>
            <w:tc>
              <w:tcPr>
                <w:tcW w:w="4500" w:type="dxa"/>
              </w:tcPr>
              <w:p>
                <w:pPr>
                  <w:suppressLineNumbers/>
                  <w:spacing w:after="2"/>
                  <w:rPr>
                    <w:rFonts w:ascii="Times New Roman"/>
                    <w:sz w:val="22"/>
                  </w:rPr>
                </w:pPr>
                <w:r>
                  <w:rPr>
                    <w:rFonts w:ascii="Times New Roman"/>
                    <w:sz w:val="22"/>
                  </w:rPr>
                  <w:t>Massachusetts Association of School Committees
</w:t>
                  <w:br/>
                  <w:t>One McKinley Square
</w:t>
                  <w:br/>
                  <w:t>Boston, MA 02119</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Cleon H. Turner</w:t>
                </w:r>
              </w:p>
            </w:tc>
            <w:tc>
              <w:tcPr>
                <w:tcW w:w="4500" w:type="dxa"/>
              </w:tcPr>
              <w:p>
                <w:pPr>
                  <w:suppressLineNumbers/>
                  <w:spacing w:after="2"/>
                  <w:rPr>
                    <w:rFonts w:ascii="Times New Roman"/>
                    <w:sz w:val="22"/>
                  </w:rPr>
                </w:pPr>
                <w:r>
                  <w:rPr>
                    <w:rFonts w:ascii="Times New Roman"/>
                    <w:sz w:val="22"/>
                  </w:rPr>
                  <w:t>1st Barnstable</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F. Jay Barrows</w:t>
                </w:r>
              </w:p>
            </w:tc>
            <w:tc>
              <w:tcPr>
                <w:tcW w:w="4500" w:type="dxa"/>
              </w:tcPr>
              <w:p>
                <w:pPr>
                  <w:suppressLineNumbers/>
                  <w:spacing w:after="2"/>
                  <w:rPr>
                    <w:rFonts w:ascii="Times New Roman"/>
                    <w:sz w:val="22"/>
                  </w:rPr>
                </w:pPr>
                <w:r>
                  <w:rPr>
                    <w:rFonts w:ascii="Times New Roman"/>
                    <w:sz w:val="22"/>
                  </w:rPr>
                  <w:t>1st Bristol</w:t>
                </w:r>
              </w:p>
            </w:tc>
          </w:tr>
        </w:tbl>
      </w:sdtContent>
    </w:sdt>
    <w:p w:rsidR="00D26ADE" w:rsidRDefault="00090204">
      <w:pPr>
        <w:suppressLineNumbers/>
      </w:pPr>
      <w:r>
        <w:br w:type="page"/>
      </w:r>
    </w:p>
    <w:p w:rsidR="00D26ADE" w:rsidRDefault="00090204">
      <w:pPr>
        <w:suppressLineNumbers/>
        <w:jc w:val="center"/>
      </w:pPr>
      <w:r>
        <w:rPr>
          <w:rFonts w:ascii="Times New Roman"/>
          <w:sz w:val="24"/>
        </w:rPr>
        <w:lastRenderedPageBreak/>
        <w:t>[SIMILAR MATTER FILED IN PREVIOUS SESSION</w:t>
      </w:r>
      <w:r>
        <w:rPr>
          <w:rFonts w:ascii="Times New Roman"/>
          <w:sz w:val="24"/>
        </w:rPr>
        <w:br/>
        <w:t>SEE HOUSE, NO. 4512 OF .]</w:t>
      </w:r>
    </w:p>
    <w:p w:rsidR="00D26ADE" w:rsidRDefault="00090204">
      <w:pPr>
        <w:suppressLineNumbers/>
        <w:spacing w:before="2" w:after="2"/>
        <w:jc w:val="center"/>
      </w:pPr>
      <w:r>
        <w:rPr>
          <w:rFonts w:ascii="Old English Text MT"/>
          <w:sz w:val="32"/>
        </w:rPr>
        <w:t>The Commonwealth of Massachusetts</w:t>
      </w:r>
      <w:r>
        <w:rPr>
          <w:rFonts w:ascii="Old English Text MT"/>
          <w:sz w:val="32"/>
        </w:rPr>
        <w:br/>
      </w:r>
    </w:p>
    <w:p w:rsidR="00D26ADE" w:rsidRDefault="00090204">
      <w:pPr>
        <w:suppressLineNumbers/>
        <w:spacing w:after="2"/>
        <w:jc w:val="center"/>
      </w:pPr>
      <w:r>
        <w:rPr>
          <w:rFonts w:ascii="Times New Roman"/>
          <w:b/>
          <w:sz w:val="24"/>
          <w:vertAlign w:val="superscript"/>
        </w:rPr>
        <w:t>_______________</w:t>
      </w:r>
    </w:p>
    <w:p w:rsidR="00D26ADE" w:rsidRDefault="00090204">
      <w:pPr>
        <w:suppressLineNumbers/>
        <w:spacing w:after="2"/>
        <w:jc w:val="center"/>
      </w:pPr>
      <w:r>
        <w:rPr>
          <w:rFonts w:ascii="Times New Roman"/>
          <w:b/>
          <w:sz w:val="18"/>
        </w:rPr>
        <w:t>In the Year Two Thousand and Nine</w:t>
      </w:r>
    </w:p>
    <w:p w:rsidR="00D26ADE" w:rsidRDefault="00090204">
      <w:pPr>
        <w:suppressLineNumbers/>
        <w:spacing w:after="2"/>
        <w:jc w:val="center"/>
      </w:pPr>
      <w:r>
        <w:rPr>
          <w:rFonts w:ascii="Times New Roman"/>
          <w:b/>
          <w:sz w:val="24"/>
          <w:vertAlign w:val="superscript"/>
        </w:rPr>
        <w:t>_______________</w:t>
      </w:r>
    </w:p>
    <w:p w:rsidR="00D26ADE" w:rsidRDefault="00090204">
      <w:pPr>
        <w:suppressLineNumbers/>
        <w:spacing w:after="2"/>
      </w:pPr>
      <w:r>
        <w:rPr>
          <w:sz w:val="14"/>
        </w:rPr>
        <w:br/>
      </w:r>
      <w:r>
        <w:br/>
      </w:r>
    </w:p>
    <w:p w:rsidR="00D26ADE" w:rsidRDefault="00090204">
      <w:pPr>
        <w:suppressLineNumbers/>
      </w:pPr>
      <w:r>
        <w:rPr>
          <w:rFonts w:ascii="Times New Roman"/>
          <w:smallCaps/>
          <w:sz w:val="28"/>
        </w:rPr>
        <w:t>An Act Relative to Special Education Enrollment.</w:t>
      </w:r>
      <w:r>
        <w:br/>
      </w:r>
      <w:r>
        <w:br/>
      </w:r>
      <w:r>
        <w:br/>
      </w:r>
    </w:p>
    <w:p w:rsidR="00D26ADE" w:rsidRDefault="0009020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B06585" w:rsidR="006D2CDE" w:rsidP="006D2CDE" w:rsidRDefault="00090204">
      <w:pPr>
        <w:jc w:val="both"/>
        <w:rPr>
          <w:sz w:val="20"/>
        </w:rPr>
      </w:pPr>
      <w:r>
        <w:rPr>
          <w:rFonts w:ascii="Times New Roman"/>
        </w:rPr>
        <w:tab/>
      </w:r>
      <w:r w:rsidRPr="00B06585" w:rsidR="006D2CDE">
        <w:rPr>
          <w:sz w:val="20"/>
        </w:rPr>
        <w:t>SECTION 1. Section 2 of Chapter 70 of the General Laws, as appearing in the 2006 Official Edition, is hereby amended by striking the third and fourth paragraph and inserting in place thereof the following paragraphs:-</w:t>
      </w:r>
    </w:p>
    <w:p w:rsidRPr="00B06585" w:rsidR="006D2CDE" w:rsidP="006D2CDE" w:rsidRDefault="006D2CDE">
      <w:pPr>
        <w:jc w:val="both"/>
        <w:rPr>
          <w:sz w:val="20"/>
        </w:rPr>
      </w:pPr>
    </w:p>
    <w:p w:rsidRPr="00B06585" w:rsidR="006D2CDE" w:rsidP="006D2CDE" w:rsidRDefault="006D2CDE">
      <w:pPr>
        <w:ind w:firstLine="720"/>
        <w:jc w:val="both"/>
        <w:rPr>
          <w:sz w:val="20"/>
        </w:rPr>
      </w:pPr>
      <w:r w:rsidRPr="00B06585">
        <w:rPr>
          <w:sz w:val="20"/>
        </w:rPr>
        <w:t xml:space="preserve">“Assumed </w:t>
      </w:r>
      <w:proofErr w:type="spellStart"/>
      <w:r w:rsidRPr="00B06585">
        <w:rPr>
          <w:sz w:val="20"/>
        </w:rPr>
        <w:t>tuitioned</w:t>
      </w:r>
      <w:proofErr w:type="spellEnd"/>
      <w:r w:rsidRPr="00B06585">
        <w:rPr>
          <w:sz w:val="20"/>
        </w:rPr>
        <w:t>-out special education enrollment”, the prior 5 year district average percentage of students included in foundation enrollments on Special Education Individual Education Plan whom the district has placed in out of district placements.</w:t>
      </w:r>
    </w:p>
    <w:p w:rsidRPr="00B06585" w:rsidR="006D2CDE" w:rsidP="006D2CDE" w:rsidRDefault="006D2CDE">
      <w:pPr>
        <w:jc w:val="both"/>
        <w:rPr>
          <w:sz w:val="20"/>
        </w:rPr>
      </w:pPr>
    </w:p>
    <w:p w:rsidRPr="00B06585" w:rsidR="006D2CDE" w:rsidP="006D2CDE" w:rsidRDefault="006D2CDE">
      <w:pPr>
        <w:ind w:firstLine="720"/>
        <w:jc w:val="both"/>
        <w:rPr>
          <w:sz w:val="20"/>
        </w:rPr>
      </w:pPr>
      <w:r w:rsidRPr="00B06585">
        <w:rPr>
          <w:sz w:val="20"/>
        </w:rPr>
        <w:t>“Assumed in school special education enrollment”, the prior 5 year district average percentage of students included in foundation enrollments on Special Education Individual Education Plans who attend district schools.</w:t>
      </w:r>
    </w:p>
    <w:p w:rsidRPr="00B06585" w:rsidR="006D2CDE" w:rsidP="006D2CDE" w:rsidRDefault="006D2CDE">
      <w:pPr>
        <w:jc w:val="both"/>
        <w:rPr>
          <w:sz w:val="20"/>
        </w:rPr>
      </w:pPr>
    </w:p>
    <w:p w:rsidRPr="00B06585" w:rsidR="006D2CDE" w:rsidP="006D2CDE" w:rsidRDefault="006D2CDE">
      <w:pPr>
        <w:ind w:left="360" w:hanging="360"/>
        <w:jc w:val="both"/>
        <w:rPr>
          <w:iCs/>
          <w:sz w:val="20"/>
          <w:szCs w:val="20"/>
        </w:rPr>
      </w:pPr>
    </w:p>
    <w:p w:rsidR="00D26ADE" w:rsidP="006D2CDE" w:rsidRDefault="00D26ADE">
      <w:pPr>
        <w:jc w:val="both"/>
      </w:pPr>
    </w:p>
    <w:sectPr w:rsidR="00D26ADE" w:rsidSect="00D26AD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D26ADE"/>
    <w:rsid w:val="00090204"/>
    <w:rsid w:val="001564C4"/>
    <w:rsid w:val="006D2CDE"/>
    <w:rsid w:val="0075255F"/>
    <w:rsid w:val="00D26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204"/>
    <w:rPr>
      <w:rFonts w:ascii="Tahoma" w:hAnsi="Tahoma" w:cs="Tahoma"/>
      <w:sz w:val="16"/>
      <w:szCs w:val="16"/>
    </w:rPr>
  </w:style>
  <w:style w:type="character" w:styleId="LineNumber">
    <w:name w:val="line number"/>
    <w:basedOn w:val="DefaultParagraphFont"/>
    <w:uiPriority w:val="99"/>
    <w:semiHidden/>
    <w:unhideWhenUsed/>
    <w:rsid w:val="0009020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241</Words>
  <Characters>1378</Characters>
  <Application>Microsoft Office Word</Application>
  <DocSecurity>0</DocSecurity>
  <Lines>11</Lines>
  <Paragraphs>3</Paragraphs>
  <ScaleCrop>false</ScaleCrop>
  <Company>LEG</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Maryanne Jefferson</cp:lastModifiedBy>
  <cp:revision>4</cp:revision>
  <dcterms:created xsi:type="dcterms:W3CDTF">2008-12-29T18:06:00Z</dcterms:created>
  <dcterms:modified xsi:type="dcterms:W3CDTF">2009-01-12T22:19:00Z</dcterms:modified>
</cp:coreProperties>
</file>