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E87" w:rsidRDefault="000D237E">
      <w:pPr>
        <w:suppressLineNumbers/>
        <w:spacing w:after="2"/>
        <w:jc w:val="center"/>
      </w:pPr>
      <w:r>
        <w:rPr>
          <w:rFonts w:ascii="Arial"/>
          <w:sz w:val="18"/>
        </w:rPr>
        <w:t>HOUSE DOCKET, NO.         FILED ON: 1/12/2009</w:t>
      </w:r>
    </w:p>
    <w:p w:rsidR="00902E87" w:rsidRDefault="000D237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237E" w:rsidP="00DB534B">
            <w:pPr>
              <w:suppressLineNumbers/>
              <w:jc w:val="right"/>
              <w:rPr>
                <w:b/>
                <w:sz w:val="28"/>
              </w:rPr>
            </w:pPr>
          </w:p>
        </w:tc>
      </w:tr>
    </w:tbl>
    <w:p w:rsidR="00902E87" w:rsidRDefault="000D237E">
      <w:pPr>
        <w:suppressLineNumbers/>
        <w:spacing w:before="2" w:after="2"/>
        <w:jc w:val="center"/>
      </w:pPr>
      <w:r>
        <w:rPr>
          <w:rFonts w:ascii="Old English Text MT"/>
          <w:sz w:val="32"/>
        </w:rPr>
        <w:t>The Commonwealth of Massachusetts</w:t>
      </w:r>
    </w:p>
    <w:p w:rsidR="00902E87" w:rsidRDefault="000D237E">
      <w:pPr>
        <w:suppressLineNumbers/>
        <w:spacing w:after="2"/>
        <w:jc w:val="center"/>
      </w:pPr>
      <w:r>
        <w:rPr>
          <w:rFonts w:ascii="Times New Roman"/>
          <w:b/>
          <w:sz w:val="32"/>
          <w:vertAlign w:val="superscript"/>
        </w:rPr>
        <w:t>_______________</w:t>
      </w:r>
    </w:p>
    <w:p w:rsidR="00902E87" w:rsidRDefault="000D237E">
      <w:pPr>
        <w:suppressLineNumbers/>
        <w:spacing w:before="2"/>
        <w:jc w:val="center"/>
      </w:pPr>
      <w:r>
        <w:rPr>
          <w:rFonts w:ascii="Times New Roman"/>
          <w:sz w:val="20"/>
        </w:rPr>
        <w:t>PRESENTED BY:</w:t>
      </w:r>
    </w:p>
    <w:p w:rsidR="00902E87" w:rsidRDefault="000D237E">
      <w:pPr>
        <w:suppressLineNumbers/>
        <w:spacing w:after="2"/>
        <w:jc w:val="center"/>
      </w:pPr>
      <w:r>
        <w:rPr>
          <w:rFonts w:ascii="Times New Roman"/>
          <w:b/>
          <w:sz w:val="24"/>
        </w:rPr>
        <w:t>Michael J. Rodrigues</w:t>
      </w:r>
    </w:p>
    <w:p w:rsidR="00902E87" w:rsidRDefault="000D237E">
      <w:pPr>
        <w:suppressLineNumbers/>
        <w:jc w:val="center"/>
      </w:pPr>
      <w:r>
        <w:rPr>
          <w:rFonts w:ascii="Times New Roman"/>
          <w:b/>
          <w:sz w:val="32"/>
          <w:vertAlign w:val="superscript"/>
        </w:rPr>
        <w:t>_______________</w:t>
      </w:r>
    </w:p>
    <w:p w:rsidR="00902E87" w:rsidRDefault="000D23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02E87" w:rsidRDefault="000D237E">
      <w:pPr>
        <w:suppressLineNumbers/>
      </w:pPr>
      <w:r>
        <w:rPr>
          <w:rFonts w:ascii="Times New Roman"/>
          <w:sz w:val="20"/>
        </w:rPr>
        <w:tab/>
        <w:t>The undersigned legislators and/or citizens respectfully petition for the passage of the accompanying bill:</w:t>
      </w:r>
    </w:p>
    <w:p w:rsidR="00902E87" w:rsidRDefault="000D237E">
      <w:pPr>
        <w:suppressLineNumbers/>
        <w:spacing w:after="2"/>
        <w:jc w:val="center"/>
      </w:pPr>
      <w:proofErr w:type="gramStart"/>
      <w:r>
        <w:rPr>
          <w:rFonts w:ascii="Times New Roman"/>
          <w:sz w:val="24"/>
        </w:rPr>
        <w:t xml:space="preserve">An Act relative to consumer </w:t>
      </w:r>
      <w:r>
        <w:rPr>
          <w:rFonts w:ascii="Times New Roman"/>
          <w:sz w:val="24"/>
        </w:rPr>
        <w:t>protection.</w:t>
      </w:r>
      <w:proofErr w:type="gramEnd"/>
    </w:p>
    <w:p w:rsidR="00902E87" w:rsidRDefault="000D237E">
      <w:pPr>
        <w:suppressLineNumbers/>
        <w:spacing w:after="2"/>
        <w:jc w:val="center"/>
      </w:pPr>
      <w:r>
        <w:rPr>
          <w:rFonts w:ascii="Times New Roman"/>
          <w:b/>
          <w:sz w:val="32"/>
          <w:vertAlign w:val="superscript"/>
        </w:rPr>
        <w:t>_______________</w:t>
      </w:r>
    </w:p>
    <w:p w:rsidR="00902E87" w:rsidRDefault="000D237E">
      <w:pPr>
        <w:suppressLineNumbers/>
        <w:jc w:val="center"/>
      </w:pPr>
      <w:r>
        <w:rPr>
          <w:rFonts w:ascii="Times New Roman"/>
          <w:sz w:val="20"/>
        </w:rPr>
        <w:t>PETITION OF:</w:t>
      </w:r>
    </w:p>
    <w:p w:rsidR="00902E87" w:rsidRDefault="00902E8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02E87">
            <w:tblPrEx>
              <w:tblCellMar>
                <w:top w:w="0" w:type="dxa"/>
                <w:bottom w:w="0" w:type="dxa"/>
              </w:tblCellMar>
            </w:tblPrEx>
            <w:tc>
              <w:tcPr>
                <w:tcW w:w="4500" w:type="dxa"/>
                <w:tcBorders>
                  <w:top w:val="nil"/>
                  <w:bottom w:val="single" w:sz="4" w:space="0" w:color="auto"/>
                  <w:right w:val="single" w:sz="4" w:space="0" w:color="auto"/>
                </w:tcBorders>
              </w:tcPr>
              <w:p w:rsidR="00902E87" w:rsidRDefault="000D237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02E87" w:rsidRDefault="000D237E">
                <w:pPr>
                  <w:suppressLineNumbers/>
                  <w:spacing w:after="2"/>
                  <w:rPr>
                    <w:smallCaps/>
                  </w:rPr>
                </w:pPr>
                <w:r>
                  <w:rPr>
                    <w:rFonts w:ascii="Times New Roman"/>
                    <w:smallCaps/>
                    <w:sz w:val="24"/>
                  </w:rPr>
                  <w:t>District/Address:</w:t>
                </w:r>
              </w:p>
            </w:tc>
          </w:tr>
          <w:tr w:rsidR="00902E87">
            <w:tblPrEx>
              <w:tblCellMar>
                <w:top w:w="0" w:type="dxa"/>
                <w:bottom w:w="0" w:type="dxa"/>
              </w:tblCellMar>
            </w:tblPrEx>
            <w:tc>
              <w:tcPr>
                <w:tcW w:w="4500" w:type="dxa"/>
              </w:tcPr>
              <w:p w:rsidR="00902E87" w:rsidRDefault="000D237E">
                <w:pPr>
                  <w:suppressLineNumbers/>
                  <w:spacing w:after="2"/>
                  <w:rPr>
                    <w:rFonts w:ascii="Times New Roman"/>
                  </w:rPr>
                </w:pPr>
                <w:r>
                  <w:rPr>
                    <w:rFonts w:ascii="Times New Roman"/>
                  </w:rPr>
                  <w:t>Michael J. Rodrigues</w:t>
                </w:r>
              </w:p>
            </w:tc>
            <w:tc>
              <w:tcPr>
                <w:tcW w:w="4500" w:type="dxa"/>
              </w:tcPr>
              <w:p w:rsidR="00902E87" w:rsidRDefault="000D237E">
                <w:pPr>
                  <w:suppressLineNumbers/>
                  <w:spacing w:after="2"/>
                  <w:rPr>
                    <w:rFonts w:ascii="Times New Roman"/>
                  </w:rPr>
                </w:pPr>
                <w:r>
                  <w:rPr>
                    <w:rFonts w:ascii="Times New Roman"/>
                  </w:rPr>
                  <w:t>8th Bristol</w:t>
                </w:r>
              </w:p>
            </w:tc>
          </w:tr>
        </w:tbl>
      </w:sdtContent>
    </w:sdt>
    <w:p w:rsidR="00902E87" w:rsidRDefault="000D237E">
      <w:pPr>
        <w:suppressLineNumbers/>
      </w:pPr>
      <w:r>
        <w:lastRenderedPageBreak/>
        <w:br w:type="page"/>
      </w:r>
    </w:p>
    <w:p w:rsidR="00902E87" w:rsidRDefault="000D237E">
      <w:pPr>
        <w:suppressLineNumbers/>
        <w:jc w:val="center"/>
      </w:pPr>
      <w:r>
        <w:rPr>
          <w:rFonts w:ascii="Times New Roman"/>
          <w:sz w:val="24"/>
        </w:rPr>
        <w:lastRenderedPageBreak/>
        <w:t>[SIMILAR MATTER FILED IN PREVIOUS SESSION</w:t>
      </w:r>
      <w:r>
        <w:rPr>
          <w:rFonts w:ascii="Times New Roman"/>
          <w:sz w:val="24"/>
        </w:rPr>
        <w:br/>
        <w:t>SEE HOUSE, NO. 179 OF 2007-2008.]</w:t>
      </w:r>
    </w:p>
    <w:p w:rsidR="00902E87" w:rsidRDefault="000D237E">
      <w:pPr>
        <w:suppressLineNumbers/>
        <w:spacing w:before="2" w:after="2"/>
        <w:jc w:val="center"/>
      </w:pPr>
      <w:r>
        <w:rPr>
          <w:rFonts w:ascii="Old English Text MT"/>
          <w:sz w:val="32"/>
        </w:rPr>
        <w:t>The Commonwealth of Massachusetts</w:t>
      </w:r>
      <w:r>
        <w:rPr>
          <w:rFonts w:ascii="Old English Text MT"/>
          <w:sz w:val="32"/>
        </w:rPr>
        <w:br/>
      </w:r>
    </w:p>
    <w:p w:rsidR="00902E87" w:rsidRDefault="000D237E">
      <w:pPr>
        <w:suppressLineNumbers/>
        <w:spacing w:after="2"/>
        <w:jc w:val="center"/>
      </w:pPr>
      <w:r>
        <w:rPr>
          <w:rFonts w:ascii="Times New Roman"/>
          <w:b/>
          <w:sz w:val="24"/>
          <w:vertAlign w:val="superscript"/>
        </w:rPr>
        <w:t>_______________</w:t>
      </w:r>
    </w:p>
    <w:p w:rsidR="00902E87" w:rsidRDefault="000D237E">
      <w:pPr>
        <w:suppressLineNumbers/>
        <w:spacing w:after="2"/>
        <w:jc w:val="center"/>
      </w:pPr>
      <w:r>
        <w:rPr>
          <w:rFonts w:ascii="Times New Roman"/>
          <w:b/>
          <w:sz w:val="18"/>
        </w:rPr>
        <w:t>In the Year Two Thousand and Nine</w:t>
      </w:r>
    </w:p>
    <w:p w:rsidR="00902E87" w:rsidRDefault="000D237E">
      <w:pPr>
        <w:suppressLineNumbers/>
        <w:spacing w:after="2"/>
        <w:jc w:val="center"/>
      </w:pPr>
      <w:r>
        <w:rPr>
          <w:rFonts w:ascii="Times New Roman"/>
          <w:b/>
          <w:sz w:val="24"/>
          <w:vertAlign w:val="superscript"/>
        </w:rPr>
        <w:t>_______________</w:t>
      </w:r>
    </w:p>
    <w:p w:rsidR="00902E87" w:rsidRDefault="000D237E">
      <w:pPr>
        <w:suppressLineNumbers/>
        <w:spacing w:after="2"/>
      </w:pPr>
      <w:r>
        <w:rPr>
          <w:sz w:val="14"/>
        </w:rPr>
        <w:br/>
      </w:r>
      <w:r>
        <w:br/>
      </w:r>
    </w:p>
    <w:p w:rsidR="00902E87" w:rsidRDefault="000D237E">
      <w:pPr>
        <w:suppressLineNumbers/>
      </w:pPr>
      <w:proofErr w:type="gramStart"/>
      <w:r>
        <w:rPr>
          <w:rFonts w:ascii="Times New Roman"/>
          <w:smallCaps/>
          <w:sz w:val="28"/>
        </w:rPr>
        <w:t>An Act relative to consumer protection.</w:t>
      </w:r>
      <w:proofErr w:type="gramEnd"/>
      <w:r>
        <w:br/>
      </w:r>
      <w:r>
        <w:br/>
      </w:r>
      <w:r>
        <w:br/>
      </w:r>
    </w:p>
    <w:p w:rsidR="00902E87" w:rsidRDefault="000D237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75AF2" w:rsidRPr="00475AF2" w:rsidRDefault="00475AF2" w:rsidP="000D237E">
      <w:pPr>
        <w:jc w:val="both"/>
        <w:rPr>
          <w:rFonts w:ascii="Times New Roman" w:eastAsia="Times New Roman" w:hAnsi="Times New Roman" w:cs="Times New Roman"/>
          <w:sz w:val="24"/>
          <w:szCs w:val="24"/>
        </w:rPr>
      </w:pPr>
      <w:bookmarkStart w:id="0" w:name="BillText"/>
      <w:bookmarkEnd w:id="0"/>
      <w:r w:rsidRPr="00475AF2">
        <w:rPr>
          <w:rFonts w:ascii="Times New Roman" w:eastAsia="Times New Roman" w:hAnsi="Times New Roman" w:cs="Times New Roman"/>
          <w:sz w:val="20"/>
          <w:szCs w:val="20"/>
        </w:rPr>
        <w:t xml:space="preserve">SECTION 1.Chapter 94, section 184B, as so appearing, is hereby amended by inserting at the end thereof the following definition: </w:t>
      </w:r>
    </w:p>
    <w:p w:rsidR="00475AF2" w:rsidRPr="00475AF2" w:rsidRDefault="00475AF2" w:rsidP="00475AF2">
      <w:pPr>
        <w:spacing w:before="278" w:after="0" w:line="240" w:lineRule="auto"/>
        <w:jc w:val="both"/>
        <w:rPr>
          <w:rFonts w:ascii="Times New Roman" w:eastAsia="Times New Roman" w:hAnsi="Times New Roman" w:cs="Times New Roman"/>
          <w:sz w:val="24"/>
          <w:szCs w:val="24"/>
        </w:rPr>
      </w:pPr>
      <w:proofErr w:type="gramStart"/>
      <w:r w:rsidRPr="00475AF2">
        <w:rPr>
          <w:rFonts w:ascii="Times New Roman" w:eastAsia="Times New Roman" w:hAnsi="Times New Roman" w:cs="Times New Roman"/>
          <w:sz w:val="20"/>
          <w:szCs w:val="20"/>
        </w:rPr>
        <w:t>“Retail Store”, a store selling any item at retail including any businesses selling non-food items under other applicable Massachusetts law and regulations.</w:t>
      </w:r>
      <w:proofErr w:type="gramEnd"/>
      <w:r w:rsidRPr="00475AF2">
        <w:rPr>
          <w:rFonts w:ascii="Times New Roman" w:eastAsia="Times New Roman" w:hAnsi="Times New Roman" w:cs="Times New Roman"/>
          <w:sz w:val="20"/>
          <w:szCs w:val="20"/>
        </w:rPr>
        <w:t xml:space="preserve">  A store which is not open to the general public but is reserved for use by its members shall come within the provisions of this definition unless the members must pay a direct fee to the store to qualify for membership and the store is not required to collect sales tax on transactions with members. Pursuant to this section a retail store shall not include any store which engages primarily in the sale of food for consumption on the premises or in a specialty trade. </w:t>
      </w:r>
    </w:p>
    <w:p w:rsidR="00475AF2" w:rsidRPr="00475AF2" w:rsidRDefault="00475AF2" w:rsidP="00475AF2">
      <w:pPr>
        <w:spacing w:before="27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Chapter 94, section 184C, as so appearing, is hereby amended by inserting the following words “, retail store” after the word “store” in line 2.</w:t>
      </w:r>
    </w:p>
    <w:p w:rsidR="00475AF2" w:rsidRPr="00475AF2" w:rsidRDefault="00475AF2" w:rsidP="00475AF2">
      <w:pPr>
        <w:snapToGrid w:val="0"/>
        <w:spacing w:before="292"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Chapter 94, section 184C, as so appearing, is hereby amended by striking subsection (10) in its entirety and replacing it with the following:</w:t>
      </w:r>
    </w:p>
    <w:p w:rsidR="00475AF2" w:rsidRPr="00475AF2" w:rsidRDefault="00475AF2" w:rsidP="00475AF2">
      <w:pPr>
        <w:snapToGrid w:val="0"/>
        <w:spacing w:before="292" w:after="0" w:line="240" w:lineRule="auto"/>
        <w:ind w:left="915" w:hanging="555"/>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(10)</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Items that are located in end-aisle or other freestanding displays provided, however, that if offered for sale by a seller with an automatic checkout system they are coded, or if offered by a seller without such system they are on an easily referenced price list at each cash register, and provided, further, that such items are fully and accurately price marked at their regular shelf location, and the seller maintains a list of such items as required by section one hundred and eighty-four D.</w:t>
      </w:r>
    </w:p>
    <w:p w:rsidR="00475AF2" w:rsidRPr="00475AF2" w:rsidRDefault="00475AF2" w:rsidP="00475AF2">
      <w:pPr>
        <w:snapToGrid w:val="0"/>
        <w:spacing w:before="292"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xml:space="preserve">Chapter 94, section 184C, as so appearing, is hereby amended by inserting at the end thereof the following sections: </w:t>
      </w:r>
    </w:p>
    <w:p w:rsidR="00475AF2" w:rsidRPr="00475AF2" w:rsidRDefault="00475AF2" w:rsidP="00475AF2">
      <w:pPr>
        <w:spacing w:before="283" w:after="0" w:line="240" w:lineRule="auto"/>
        <w:ind w:left="1080" w:hanging="720"/>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(11)</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Unpackaged items sold by length or area, such as chain, rope, flooring, lumber or fabric on a bolt, with a clear and conspicuous "price per" marked on the bolt or at the point of display.</w:t>
      </w:r>
    </w:p>
    <w:p w:rsidR="00475AF2" w:rsidRPr="00475AF2" w:rsidRDefault="00475AF2" w:rsidP="00475AF2">
      <w:pPr>
        <w:spacing w:before="283" w:after="0" w:line="240" w:lineRule="auto"/>
        <w:ind w:left="1080" w:hanging="720"/>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(12)</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Unpackaged items sold by weight or volume from a bulk container or source, such as stone or soil, with a clear and conspicuous "price per" marked on the container or at the point of display.</w:t>
      </w:r>
    </w:p>
    <w:p w:rsidR="00475AF2" w:rsidRPr="00475AF2" w:rsidRDefault="00475AF2" w:rsidP="00475AF2">
      <w:pPr>
        <w:spacing w:before="283" w:after="0" w:line="240" w:lineRule="auto"/>
        <w:ind w:left="1080" w:hanging="720"/>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(13)</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Items that must be retrieved for the consumer by store staff, such as large electronics or appliances, where the display or representative items or items displayed in a locked case or out of reach of consumers.</w:t>
      </w:r>
    </w:p>
    <w:p w:rsidR="00475AF2" w:rsidRPr="00475AF2" w:rsidRDefault="00475AF2" w:rsidP="00475AF2">
      <w:pPr>
        <w:spacing w:before="283" w:after="0" w:line="240" w:lineRule="auto"/>
        <w:ind w:left="1080" w:hanging="720"/>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(14)</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Packaged self-service items that are small in size and are offered for sale within five feet of the cash register, with a clear and conspicuous "price per" marked on the container or at the point of display.</w:t>
      </w:r>
    </w:p>
    <w:p w:rsidR="00475AF2" w:rsidRPr="00475AF2" w:rsidRDefault="00475AF2" w:rsidP="00475AF2">
      <w:pPr>
        <w:spacing w:before="283" w:after="0" w:line="240" w:lineRule="auto"/>
        <w:ind w:left="1080" w:hanging="720"/>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(15)</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Unpackaged items which have a weight of not more than 3 ounces, and/or a price of not more than 75 cents, with a clear and conspicuous "price per" marked on the container or at the point of display.</w:t>
      </w:r>
    </w:p>
    <w:p w:rsidR="00475AF2" w:rsidRPr="00475AF2" w:rsidRDefault="00475AF2" w:rsidP="00475AF2">
      <w:pPr>
        <w:spacing w:before="283" w:after="0" w:line="240" w:lineRule="auto"/>
        <w:ind w:left="1080" w:hanging="720"/>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(16)</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Live animals and items sold in a coin operated vending machine, with a clear and conspicuous "price per" marked on the container or at the point of display.</w:t>
      </w:r>
    </w:p>
    <w:p w:rsidR="00475AF2" w:rsidRPr="00475AF2" w:rsidRDefault="00475AF2" w:rsidP="00475AF2">
      <w:pPr>
        <w:spacing w:before="283" w:after="0" w:line="240" w:lineRule="auto"/>
        <w:ind w:left="1080" w:hanging="720"/>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(17)</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Items offered temporarily at an advertised reduced price.</w:t>
      </w:r>
    </w:p>
    <w:p w:rsidR="00475AF2" w:rsidRPr="00475AF2" w:rsidRDefault="00475AF2" w:rsidP="00475AF2">
      <w:pPr>
        <w:spacing w:before="283" w:after="0" w:line="240" w:lineRule="auto"/>
        <w:ind w:left="1080" w:hanging="720"/>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(18)</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An additional 5% of items offered for sale, provided that a clear and conspicuous separate sign or a single sign in the case of similar items all priced the same, with the price no smaller than three eighths of an inch high, is placed at the point of display of each exempted sale item, identifying the item by its brand name and model number, if applicable, and SKU or UPC number; and further provided that the store maintains a current and accurate price list of all items exempted under this provision. The seller may maintain such a list in any reasonable manner, provided that information contained on the list can be referenced easily by the person requesting it. The seller shall make the list available at the service desk for public inspection. An SKU number may substitute for the UPC number if the SKU is marked on the item.</w:t>
      </w:r>
    </w:p>
    <w:p w:rsidR="00475AF2" w:rsidRPr="00475AF2" w:rsidRDefault="00475AF2" w:rsidP="00475AF2">
      <w:pPr>
        <w:snapToGrid w:val="0"/>
        <w:spacing w:before="292"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Chapter 94, section 184D, as so appearing, is hereby amended by inserting the following words “or retail stores” after the phrase “food stores or food departments” in lines 2, 43, and 49 in each instance.</w:t>
      </w:r>
    </w:p>
    <w:p w:rsidR="00475AF2" w:rsidRPr="00475AF2" w:rsidRDefault="00475AF2" w:rsidP="00475AF2">
      <w:pPr>
        <w:snapToGrid w:val="0"/>
        <w:spacing w:before="292"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Chapter 94, section 184D, as so appearing, is hereby amended by inserting the words “or retail store” after the phrase “food store and food department” in line 26.</w:t>
      </w:r>
    </w:p>
    <w:p w:rsidR="00475AF2" w:rsidRPr="00475AF2" w:rsidRDefault="00475AF2" w:rsidP="00475AF2">
      <w:pPr>
        <w:snapToGrid w:val="0"/>
        <w:spacing w:before="292"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Chapter 94, section 184E, as so appearing, is hereby amended by inserting the words “or retail store” after the phrase “food store and food department” in lines 3, 5, 23, 28, 33 and 51 in each instance.</w:t>
      </w:r>
    </w:p>
    <w:p w:rsidR="00475AF2" w:rsidRPr="00475AF2" w:rsidRDefault="00475AF2" w:rsidP="00475AF2">
      <w:pPr>
        <w:snapToGrid w:val="0"/>
        <w:spacing w:before="292"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Chapter 94, section 184E, as so appearing, is hereby amended by inserting the words “or retail stores” after the phrase “food stores and food departments” in line 49.</w:t>
      </w:r>
    </w:p>
    <w:p w:rsidR="00475AF2" w:rsidRPr="00475AF2" w:rsidRDefault="00475AF2" w:rsidP="00475AF2">
      <w:pPr>
        <w:snapToGrid w:val="0"/>
        <w:spacing w:before="292"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Chapter 94, section 184E, as so appearing, is hereby amended by inserting the words “, retail stores” after the words “food stores” in line 60.</w:t>
      </w:r>
    </w:p>
    <w:p w:rsidR="00475AF2" w:rsidRPr="00475AF2" w:rsidRDefault="00475AF2" w:rsidP="00475AF2">
      <w:pPr>
        <w:snapToGrid w:val="0"/>
        <w:spacing w:before="292"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Chapter 94, section 184E, as so appearing, is hereby amended by striking the second sentence of the first paragraph and replacing it with the following sentence:</w:t>
      </w:r>
    </w:p>
    <w:p w:rsidR="00475AF2" w:rsidRPr="00475AF2" w:rsidRDefault="00475AF2" w:rsidP="00475AF2">
      <w:pPr>
        <w:snapToGrid w:val="0"/>
        <w:spacing w:before="292"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“Notwithstanding the provision of any law or regulation to the contrary, violations of section 184C shall be punished for the first offense by a fine of $200, for the second offense by a fine of $500, and for a subsequent offense, by a fine of $1,000.”</w:t>
      </w:r>
    </w:p>
    <w:p w:rsidR="00475AF2" w:rsidRPr="00475AF2" w:rsidRDefault="00475AF2" w:rsidP="00475AF2">
      <w:pPr>
        <w:snapToGrid w:val="0"/>
        <w:spacing w:before="292"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Chapter 94, section 184E, as so appearing, is hereby amended by striking the third sentence of the first paragraph and replacing it with the following sentence:</w:t>
      </w:r>
    </w:p>
    <w:p w:rsidR="00475AF2" w:rsidRPr="00475AF2" w:rsidRDefault="00475AF2" w:rsidP="00475AF2">
      <w:pPr>
        <w:snapToGrid w:val="0"/>
        <w:spacing w:before="292"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“Notwithstanding the method for determining the amount of civil fines pursuant to section 29A of said chapter 98 and notwithstanding the provision of any law or regulation to the contrary, a civil citation may be issued for not less than $100 and not more than $200 for each violation, up to a maximum of $5,000 per inspection.”</w:t>
      </w:r>
    </w:p>
    <w:p w:rsidR="00475AF2" w:rsidRPr="00475AF2" w:rsidRDefault="00475AF2" w:rsidP="00475AF2">
      <w:pPr>
        <w:snapToGrid w:val="0"/>
        <w:spacing w:before="292"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xml:space="preserve">Chapter 94, as so appearing, is hereby amended by inserting at the end thereof the following sections: </w:t>
      </w:r>
    </w:p>
    <w:p w:rsidR="00475AF2" w:rsidRPr="00475AF2" w:rsidRDefault="00475AF2" w:rsidP="00475AF2">
      <w:pPr>
        <w:snapToGrid w:val="0"/>
        <w:spacing w:before="292" w:after="0" w:line="240" w:lineRule="auto"/>
        <w:jc w:val="both"/>
        <w:rPr>
          <w:rFonts w:ascii="Times New Roman" w:eastAsia="Times New Roman" w:hAnsi="Times New Roman" w:cs="Times New Roman"/>
          <w:sz w:val="24"/>
          <w:szCs w:val="24"/>
        </w:rPr>
      </w:pPr>
      <w:proofErr w:type="gramStart"/>
      <w:r w:rsidRPr="00475AF2">
        <w:rPr>
          <w:rFonts w:ascii="Times New Roman" w:eastAsia="Times New Roman" w:hAnsi="Times New Roman" w:cs="Times New Roman"/>
          <w:sz w:val="20"/>
          <w:szCs w:val="20"/>
        </w:rPr>
        <w:t>Section 329A.</w:t>
      </w:r>
      <w:proofErr w:type="gramEnd"/>
    </w:p>
    <w:p w:rsidR="00475AF2" w:rsidRPr="00475AF2" w:rsidRDefault="00475AF2" w:rsidP="00475AF2">
      <w:pPr>
        <w:spacing w:before="24"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(a)  "Deputy Director" shall mean the Deputy Director of the division of standards.</w:t>
      </w:r>
    </w:p>
    <w:p w:rsidR="00475AF2" w:rsidRPr="00475AF2" w:rsidRDefault="00475AF2" w:rsidP="00475AF2">
      <w:pPr>
        <w:spacing w:before="28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xml:space="preserve">(b)  "Person" shall mean an individual, firm, partnership, association or corporation. </w:t>
      </w:r>
    </w:p>
    <w:p w:rsidR="00475AF2" w:rsidRPr="00475AF2" w:rsidRDefault="00475AF2" w:rsidP="00475AF2">
      <w:pPr>
        <w:spacing w:before="321"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xml:space="preserve">(c)  "Division" shall mean the division of standards. </w:t>
      </w:r>
    </w:p>
    <w:p w:rsidR="00475AF2" w:rsidRPr="00475AF2" w:rsidRDefault="00475AF2" w:rsidP="00475AF2">
      <w:pPr>
        <w:spacing w:before="27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xml:space="preserve">(d)  "Computer-assisted check out system" shall mean any electronic device, computer system or machine which determines the selling price of any item interpreting its universal product code, any other code, or by any other use of a price look-up function. </w:t>
      </w:r>
    </w:p>
    <w:p w:rsidR="00475AF2" w:rsidRPr="00475AF2" w:rsidRDefault="00475AF2" w:rsidP="00475AF2">
      <w:pPr>
        <w:spacing w:before="27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xml:space="preserve">(e)  "Inspector" shall mean the Deputy Director or authorized agent to enforce the provisions of this chapter. </w:t>
      </w:r>
    </w:p>
    <w:p w:rsidR="00475AF2" w:rsidRPr="00475AF2" w:rsidRDefault="00475AF2" w:rsidP="00475AF2">
      <w:pPr>
        <w:spacing w:before="27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xml:space="preserve">(f)  "Item price" shall mean the lowest indicated price on a shelf tag, sign or advertisement. </w:t>
      </w:r>
    </w:p>
    <w:p w:rsidR="00475AF2" w:rsidRPr="00475AF2" w:rsidRDefault="00475AF2" w:rsidP="00475AF2">
      <w:pPr>
        <w:spacing w:before="26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xml:space="preserve">(g) "Price look-up function" shall mean the capability of any checkout system to determine the retail price of an item electronically or by way of the manual entry into the system of a code number assigned to that particular unit by the retail store or by way of the checkout operator's consultation of a file maintained at the point of sale. </w:t>
      </w:r>
    </w:p>
    <w:p w:rsidR="00475AF2" w:rsidRPr="00475AF2" w:rsidRDefault="00475AF2" w:rsidP="00475AF2">
      <w:pPr>
        <w:spacing w:before="27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xml:space="preserve">(h)  "Retail store" shall mean a store selling any item at retail including food and non-food items. A store which is not open to the general public but is reserved for use by its members shall come within the provisions of this definition unless the members must pay a direct fee to the store to qualify for membership and the store is not required to collect sales tax on transactions with members. Pursuant to this section a retail store shall not include any store which engages primarily in the sale of food for consumption on the premises or in a specialty trade, which the Deputy Director determines, by regulation, would be inappropriate for item pricing. </w:t>
      </w:r>
    </w:p>
    <w:p w:rsidR="00475AF2" w:rsidRPr="00475AF2" w:rsidRDefault="00475AF2" w:rsidP="00475AF2">
      <w:pPr>
        <w:spacing w:before="27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w:t>
      </w:r>
      <w:proofErr w:type="spellStart"/>
      <w:r w:rsidRPr="00475AF2">
        <w:rPr>
          <w:rFonts w:ascii="Times New Roman" w:eastAsia="Times New Roman" w:hAnsi="Times New Roman" w:cs="Times New Roman"/>
          <w:sz w:val="20"/>
          <w:szCs w:val="20"/>
        </w:rPr>
        <w:t>i</w:t>
      </w:r>
      <w:proofErr w:type="spellEnd"/>
      <w:r w:rsidRPr="00475AF2">
        <w:rPr>
          <w:rFonts w:ascii="Times New Roman" w:eastAsia="Times New Roman" w:hAnsi="Times New Roman" w:cs="Times New Roman"/>
          <w:sz w:val="20"/>
          <w:szCs w:val="20"/>
        </w:rPr>
        <w:t xml:space="preserve">)  “Item" shall mean a specific and distinct product, good or commodity. One item is differentiated from another by having a different universal product code for items so coded, and for items not so coded, the item has any distinguishing characteristics compared to another item. </w:t>
      </w:r>
    </w:p>
    <w:p w:rsidR="00475AF2" w:rsidRPr="00475AF2" w:rsidRDefault="00475AF2" w:rsidP="00475AF2">
      <w:pPr>
        <w:spacing w:before="9"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w:t>
      </w:r>
    </w:p>
    <w:p w:rsidR="00475AF2" w:rsidRPr="00475AF2" w:rsidRDefault="00475AF2" w:rsidP="00475AF2">
      <w:pPr>
        <w:spacing w:before="9"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(j)</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"Electronic product coding" shall mean any system of coding which entails electronic pricing. </w:t>
      </w:r>
    </w:p>
    <w:p w:rsidR="00475AF2" w:rsidRPr="00475AF2" w:rsidRDefault="00475AF2" w:rsidP="00475AF2">
      <w:pPr>
        <w:spacing w:before="9"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w:t>
      </w:r>
    </w:p>
    <w:p w:rsidR="00475AF2" w:rsidRPr="00475AF2" w:rsidRDefault="00475AF2" w:rsidP="00475AF2">
      <w:pPr>
        <w:spacing w:before="9"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(k)</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“Self-service price check scanner” shall mean a device to be utilized by shoppers which reads the electronic or universal product code on a product, retrieves the correct price from the seller’s automatic checkout system or computer, displays the correct price on a readout panel, and has either a grease pencil attached to the device for shoppers to use in marking the price on an item or an alternative method by which a shopper may record the price of an item.  Such alternative method shall be subject to the approval of the Deputy Director.</w:t>
      </w:r>
    </w:p>
    <w:p w:rsidR="00475AF2" w:rsidRPr="00475AF2" w:rsidRDefault="00475AF2" w:rsidP="00475AF2">
      <w:pPr>
        <w:spacing w:before="9"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w:t>
      </w:r>
    </w:p>
    <w:p w:rsidR="00475AF2" w:rsidRPr="00475AF2" w:rsidRDefault="00475AF2" w:rsidP="00475AF2">
      <w:pPr>
        <w:spacing w:before="9"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(l)</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“Self-service price check scanner with printing capabilities” shall mean a device to be utilized by shoppers which reads the electronic or universal product code on a product, retrieves the correct price from the seller’s automatic checkout system or computer, displays the correct price on a readout panel, and is capable of printing an adhesive price sticker with the correct price and product description.</w:t>
      </w:r>
    </w:p>
    <w:p w:rsidR="00475AF2" w:rsidRPr="00475AF2" w:rsidRDefault="00475AF2" w:rsidP="00475AF2">
      <w:pPr>
        <w:spacing w:before="9"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w:t>
      </w:r>
    </w:p>
    <w:p w:rsidR="00475AF2" w:rsidRPr="00475AF2" w:rsidRDefault="00475AF2" w:rsidP="00475AF2">
      <w:pPr>
        <w:spacing w:before="9" w:after="0" w:line="240" w:lineRule="auto"/>
        <w:jc w:val="both"/>
        <w:rPr>
          <w:rFonts w:ascii="Times New Roman" w:eastAsia="Times New Roman" w:hAnsi="Times New Roman" w:cs="Times New Roman"/>
          <w:sz w:val="24"/>
          <w:szCs w:val="24"/>
        </w:rPr>
      </w:pPr>
      <w:proofErr w:type="gramStart"/>
      <w:r w:rsidRPr="00475AF2">
        <w:rPr>
          <w:rFonts w:ascii="Times New Roman" w:eastAsia="Times New Roman" w:hAnsi="Times New Roman" w:cs="Times New Roman"/>
          <w:sz w:val="20"/>
          <w:szCs w:val="20"/>
        </w:rPr>
        <w:t>Section 329B.</w:t>
      </w:r>
      <w:proofErr w:type="gramEnd"/>
    </w:p>
    <w:p w:rsidR="00475AF2" w:rsidRPr="00475AF2" w:rsidRDefault="00475AF2" w:rsidP="00475AF2">
      <w:pPr>
        <w:spacing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(a)</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No retail store shall charge a price for any item, which exceeds the lowest of any item, shelf, scanned, sale or advertised price of such item. In the event that the price charged exceeds the lowest price a store is permitted to charge for the item, the store will be subject to a penalty as described in this chapter and other applicable law at the discretion of the Deputy Director. </w:t>
      </w:r>
    </w:p>
    <w:p w:rsidR="00475AF2" w:rsidRPr="00475AF2" w:rsidRDefault="00475AF2" w:rsidP="00475AF2">
      <w:pPr>
        <w:spacing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(b)</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In a store utilizing computerized laser scanning or other electronic assisted checkout system, the inspector shall be permitted to compare the item, shelf, sale, or advertised price of any item sold in the store with the programmed price. </w:t>
      </w:r>
    </w:p>
    <w:p w:rsidR="00475AF2" w:rsidRPr="00475AF2" w:rsidRDefault="00475AF2" w:rsidP="00475AF2">
      <w:pPr>
        <w:spacing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(c)</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The Deputy Director shall establish a randomized store inspection procedure designed to eliminate any bias in selecting stores to be inspected for price auditing purposes. However, any retail store may be inspected at any time upon complaint or if the Deputy Director has sufficient cause to audit a particular store or stores to ensure pricing accuracy. </w:t>
      </w:r>
    </w:p>
    <w:p w:rsidR="00475AF2" w:rsidRPr="00475AF2" w:rsidRDefault="00475AF2" w:rsidP="00475AF2">
      <w:pPr>
        <w:spacing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w:t>
      </w:r>
    </w:p>
    <w:p w:rsidR="00475AF2" w:rsidRPr="00475AF2" w:rsidRDefault="00475AF2" w:rsidP="00475AF2">
      <w:pPr>
        <w:spacing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Section 329C.</w:t>
      </w:r>
    </w:p>
    <w:p w:rsidR="00475AF2" w:rsidRPr="00475AF2" w:rsidRDefault="00475AF2" w:rsidP="00475AF2">
      <w:pPr>
        <w:spacing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(a)</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Every person, store, firm, partnership, corporation, or association which uses a computer-assisted checkout system and which would otherwise be required to item price as provided in sections 184B through 184E, inclusive, of chapter 94, or other applicable Massachusetts law or regulation promulgated hereunder, may make an application in writing to the Deputy Director for a waiver of said item pricing requirement.  A separate application shall be required for each store.  An annual registration fee must be submitted with the initial application and subsequent renewal.  The Deputy Director shall approve or reject the application within sixty days from the date of receiving the application. If the application is rejected, the application fee shall be returned.  Pursuant to the regulations promulgated under this chapter, the Division will require that each applicant complete a "no job loss" affidavit stating the number of people employed at the time of the application process. After the filing of the affidavit, if there is any resulting job loss at the store due to the implementation of the waiver, not attributed to seasonal employment or verifiable economic pressures, the store will be required to item price pursuant to sections 184B through 184E, inclusive, of chapter 94, or other applicable Massachusetts law or regulation promulgated hereunder, and be subject to a fine of not more than five thousand dollars.</w:t>
      </w:r>
    </w:p>
    <w:p w:rsidR="00475AF2" w:rsidRPr="00475AF2" w:rsidRDefault="00475AF2" w:rsidP="00475AF2">
      <w:pPr>
        <w:spacing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(b)</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The registration fee is based upon the number of cash registers in each store as set according to the following schedule and exemption: </w:t>
      </w:r>
    </w:p>
    <w:p w:rsidR="00475AF2" w:rsidRPr="00475AF2" w:rsidRDefault="00475AF2" w:rsidP="00475AF2">
      <w:pPr>
        <w:spacing w:after="0" w:line="240" w:lineRule="auto"/>
        <w:ind w:left="180" w:hanging="180"/>
        <w:jc w:val="both"/>
        <w:rPr>
          <w:rFonts w:ascii="Times New Roman" w:eastAsia="Times New Roman" w:hAnsi="Times New Roman" w:cs="Times New Roman"/>
          <w:sz w:val="24"/>
          <w:szCs w:val="24"/>
        </w:rPr>
      </w:pPr>
      <w:r w:rsidRPr="00475AF2">
        <w:rPr>
          <w:rFonts w:ascii="Times New Roman" w:eastAsia="Times New Roman" w:hAnsi="Times New Roman" w:cs="Times New Roman"/>
          <w:sz w:val="14"/>
          <w:szCs w:val="14"/>
        </w:rPr>
        <w:t xml:space="preserve">   </w:t>
      </w:r>
      <w:proofErr w:type="spellStart"/>
      <w:r w:rsidRPr="00475AF2">
        <w:rPr>
          <w:rFonts w:ascii="Times New Roman" w:eastAsia="Times New Roman" w:hAnsi="Times New Roman" w:cs="Times New Roman"/>
          <w:sz w:val="20"/>
          <w:szCs w:val="20"/>
        </w:rPr>
        <w:t>i</w:t>
      </w:r>
      <w:proofErr w:type="spellEnd"/>
      <w:r w:rsidRPr="00475AF2">
        <w:rPr>
          <w:rFonts w:ascii="Times New Roman" w:eastAsia="Times New Roman" w:hAnsi="Times New Roman" w:cs="Times New Roman"/>
          <w:sz w:val="20"/>
          <w:szCs w:val="20"/>
        </w:rPr>
        <w:t>.</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 Waiver Fee Cash Register Schedule: </w:t>
      </w:r>
    </w:p>
    <w:p w:rsidR="00475AF2" w:rsidRPr="00475AF2" w:rsidRDefault="00475AF2" w:rsidP="00475AF2">
      <w:pPr>
        <w:spacing w:after="0" w:line="240" w:lineRule="auto"/>
        <w:ind w:left="360"/>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One to four cash registers                          $2,500</w:t>
      </w:r>
    </w:p>
    <w:p w:rsidR="00475AF2" w:rsidRPr="00475AF2" w:rsidRDefault="00475AF2" w:rsidP="00475AF2">
      <w:pPr>
        <w:spacing w:after="0" w:line="240" w:lineRule="auto"/>
        <w:ind w:left="360"/>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Five or more cash registers        $5,000</w:t>
      </w:r>
    </w:p>
    <w:p w:rsidR="00475AF2" w:rsidRPr="00475AF2" w:rsidRDefault="00475AF2" w:rsidP="00475AF2">
      <w:pPr>
        <w:spacing w:after="0" w:line="240" w:lineRule="auto"/>
        <w:ind w:left="360" w:hanging="360"/>
        <w:jc w:val="both"/>
        <w:rPr>
          <w:rFonts w:ascii="Times New Roman" w:eastAsia="Times New Roman" w:hAnsi="Times New Roman" w:cs="Times New Roman"/>
          <w:sz w:val="24"/>
          <w:szCs w:val="24"/>
        </w:rPr>
      </w:pP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ii.</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 An applicant shall be exempt from submitting the annual waiver fee if shown at the time of each application to be a retail store with </w:t>
      </w:r>
      <w:proofErr w:type="gramStart"/>
      <w:r w:rsidRPr="00475AF2">
        <w:rPr>
          <w:rFonts w:ascii="Times New Roman" w:eastAsia="Times New Roman" w:hAnsi="Times New Roman" w:cs="Times New Roman"/>
          <w:sz w:val="20"/>
          <w:szCs w:val="20"/>
        </w:rPr>
        <w:t>an annual</w:t>
      </w:r>
      <w:proofErr w:type="gramEnd"/>
      <w:r w:rsidRPr="00475AF2">
        <w:rPr>
          <w:rFonts w:ascii="Times New Roman" w:eastAsia="Times New Roman" w:hAnsi="Times New Roman" w:cs="Times New Roman"/>
          <w:sz w:val="20"/>
          <w:szCs w:val="20"/>
        </w:rPr>
        <w:t xml:space="preserve"> sales revenue equal to or less than $5,000,000 of in-store sales, as verified by its most recent Massachusetts tax return.  For a retail store with more than one location engaged in a unitary business, such sales volume shall be reported as the aggregate of all sales reported by all locations.</w:t>
      </w:r>
    </w:p>
    <w:p w:rsidR="00475AF2" w:rsidRPr="00475AF2" w:rsidRDefault="00475AF2" w:rsidP="00475AF2">
      <w:pPr>
        <w:spacing w:before="28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(c)</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Waiver applications and the required fee or acceptable proof of fee exemption must be received at the division by October 1, 2005, and annually thereafter.  Stores that fail to comply with the required registration, do not renew an application, or fail to pay the annual renewal fee will be subject to the item pricing requirements and violations pursuant to sections 184B through 184E, inclusive, of chapter 94, or other applicable Massachusetts law. </w:t>
      </w:r>
    </w:p>
    <w:p w:rsidR="00475AF2" w:rsidRPr="00475AF2" w:rsidRDefault="00475AF2" w:rsidP="00475AF2">
      <w:pPr>
        <w:spacing w:before="28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(d)</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A waiver from item pricing shall be valid for a period of one year from the date of issuance.  Stores must reapply annually for renewal of waiver at the rates and procedures established in section </w:t>
      </w:r>
      <w:proofErr w:type="gramStart"/>
      <w:r w:rsidRPr="00475AF2">
        <w:rPr>
          <w:rFonts w:ascii="Times New Roman" w:eastAsia="Times New Roman" w:hAnsi="Times New Roman" w:cs="Times New Roman"/>
          <w:sz w:val="20"/>
          <w:szCs w:val="20"/>
        </w:rPr>
        <w:t>329C(</w:t>
      </w:r>
      <w:proofErr w:type="gramEnd"/>
      <w:r w:rsidRPr="00475AF2">
        <w:rPr>
          <w:rFonts w:ascii="Times New Roman" w:eastAsia="Times New Roman" w:hAnsi="Times New Roman" w:cs="Times New Roman"/>
          <w:sz w:val="20"/>
          <w:szCs w:val="20"/>
        </w:rPr>
        <w:t xml:space="preserve">b). </w:t>
      </w:r>
    </w:p>
    <w:p w:rsidR="00475AF2" w:rsidRPr="00475AF2" w:rsidRDefault="00475AF2" w:rsidP="00475AF2">
      <w:pPr>
        <w:spacing w:before="28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(e)</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Systems approved by the Deputy Director must have means to provide an audit trail regarding item price changes that can be accessed by state enforcement agents upon request. All food and grocery item prices once entered into the store's electronic pricing system shall remain unchanged for a minimum of seventy-two hours, unless the price is to be reduced or is the result of a gross pricing error as defined in chapter 94, section 184B. </w:t>
      </w:r>
    </w:p>
    <w:p w:rsidR="00475AF2" w:rsidRPr="00475AF2" w:rsidRDefault="00475AF2" w:rsidP="00475AF2">
      <w:pPr>
        <w:spacing w:before="28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(f)</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Any registered retail store that fails to meet the stated price accuracy standard of 98 per cent, not including any under charges, based on the price accuracy inspection procedure adopted by the Division shall be re-inspected after thirty days of the failed inspection.  If the store fails upon re- inspection to meet the price accuracy standard, the registration of such store may be suspended for a period of six months. During the suspension period, the store will be required to individually item price every item offered for sale pursuant to sections 184B through 184E, inclusive, of chapter 94, or other applicable Massachusetts law.  After payment of fifty percent of the original application fee as provided for in section </w:t>
      </w:r>
      <w:proofErr w:type="gramStart"/>
      <w:r w:rsidRPr="00475AF2">
        <w:rPr>
          <w:rFonts w:ascii="Times New Roman" w:eastAsia="Times New Roman" w:hAnsi="Times New Roman" w:cs="Times New Roman"/>
          <w:sz w:val="20"/>
          <w:szCs w:val="20"/>
        </w:rPr>
        <w:t>329C(</w:t>
      </w:r>
      <w:proofErr w:type="gramEnd"/>
      <w:r w:rsidRPr="00475AF2">
        <w:rPr>
          <w:rFonts w:ascii="Times New Roman" w:eastAsia="Times New Roman" w:hAnsi="Times New Roman" w:cs="Times New Roman"/>
          <w:sz w:val="20"/>
          <w:szCs w:val="20"/>
        </w:rPr>
        <w:t xml:space="preserve">b), the store can request the Division in writing to be re-inspected.  If the store after re-inspection meets the price accuracy standard, the registration may be re-instated. </w:t>
      </w:r>
    </w:p>
    <w:p w:rsidR="00475AF2" w:rsidRPr="00475AF2" w:rsidRDefault="00475AF2" w:rsidP="00475AF2">
      <w:pPr>
        <w:spacing w:before="28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(g)</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As a condition of the waiver from item pricing pursuant to this section, each retail store which accepts a waiver must agree to meet the following requirements: </w:t>
      </w:r>
    </w:p>
    <w:p w:rsidR="00475AF2" w:rsidRPr="00475AF2" w:rsidRDefault="00475AF2" w:rsidP="00475AF2">
      <w:pPr>
        <w:spacing w:before="288" w:after="0" w:line="240" w:lineRule="auto"/>
        <w:ind w:left="360" w:hanging="360"/>
        <w:jc w:val="both"/>
        <w:rPr>
          <w:rFonts w:ascii="Times New Roman" w:eastAsia="Times New Roman" w:hAnsi="Times New Roman" w:cs="Times New Roman"/>
          <w:sz w:val="24"/>
          <w:szCs w:val="24"/>
        </w:rPr>
      </w:pPr>
      <w:r w:rsidRPr="00475AF2">
        <w:rPr>
          <w:rFonts w:ascii="Times New Roman" w:eastAsia="Times New Roman" w:hAnsi="Times New Roman" w:cs="Times New Roman"/>
          <w:sz w:val="14"/>
          <w:szCs w:val="14"/>
        </w:rPr>
        <w:t xml:space="preserve">   </w:t>
      </w:r>
      <w:proofErr w:type="spellStart"/>
      <w:r w:rsidRPr="00475AF2">
        <w:rPr>
          <w:rFonts w:ascii="Times New Roman" w:eastAsia="Times New Roman" w:hAnsi="Times New Roman" w:cs="Times New Roman"/>
          <w:sz w:val="20"/>
          <w:szCs w:val="20"/>
        </w:rPr>
        <w:t>i</w:t>
      </w:r>
      <w:proofErr w:type="spellEnd"/>
      <w:r w:rsidRPr="00475AF2">
        <w:rPr>
          <w:rFonts w:ascii="Times New Roman" w:eastAsia="Times New Roman" w:hAnsi="Times New Roman" w:cs="Times New Roman"/>
          <w:sz w:val="20"/>
          <w:szCs w:val="20"/>
        </w:rPr>
        <w:t>.</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The store shall designate and make available self-service price check scanners to enable consumers to confirm the price of an item.  Stores that are arranged in an aisle format shall have one self-service price check scanner located on one end of every other aisle in those areas exempted under the waiver.  Stores that are arranged in a format other than in aisles shall have one self-service price check scanner per five thousand square feet in those areas exempted under the waiver.  Stores that are arranged in a combination of aisles and other formats shall have a number of self-service price check scanners that is within the discretion of the Deputy Director.  All stores shall have at least two self-service price check scanners.  At least one of the self-service price check scanners shall have printing capabilities.  These self-service price check scanners shall be strategically located in locations convenient to consumers with signs of sufficient sized lettering identifying these units to consumers.  Stores will submit their proposed sign and device locations in a schematic diagram to the Deputy Director for approval with the waiver application.  </w:t>
      </w:r>
    </w:p>
    <w:p w:rsidR="00475AF2" w:rsidRPr="00475AF2" w:rsidRDefault="00475AF2" w:rsidP="00475AF2">
      <w:pPr>
        <w:spacing w:before="288" w:after="0" w:line="240" w:lineRule="auto"/>
        <w:ind w:left="360" w:hanging="360"/>
        <w:jc w:val="both"/>
        <w:rPr>
          <w:rFonts w:ascii="Times New Roman" w:eastAsia="Times New Roman" w:hAnsi="Times New Roman" w:cs="Times New Roman"/>
          <w:sz w:val="24"/>
          <w:szCs w:val="24"/>
        </w:rPr>
      </w:pP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ii.</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The store shall place a clear and conspicuous separate sign, shelf tag or unit price tag for the item, or a single sign in the case of similar items all priced the same, with the price no smaller than three eighths of an inch high, at the point of display of each such item, disclosing the price or discount of such item and information sufficient to identify the item which may include the brand name, model number if applicable, or electronic product code. </w:t>
      </w:r>
    </w:p>
    <w:p w:rsidR="00475AF2" w:rsidRPr="00475AF2" w:rsidRDefault="00475AF2" w:rsidP="00475AF2">
      <w:pPr>
        <w:spacing w:before="288" w:after="0" w:line="240" w:lineRule="auto"/>
        <w:ind w:left="360" w:hanging="360"/>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iii.</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Each registrant shall verify the accuracy of all sale prices in the store’s electronic processing system prior to the start of any sale.  Each registrant shall either assign an employee to check all sale prices in the store's electronic pricing system prior to the start of any sale and maintain a sale price log including the following: name of the store employee, date the employee performed the pre-sale price accuracy audit, and the signature of the employee; or establish a reasonable process to verify the accuracy of all sale prices prior to the start of any sale subject to guidelines established by the Deputy Director.  Failure to establish such a process or make that process available upon request by any authorized agent of the Deputy Director may be cause for registration suspension. </w:t>
      </w:r>
    </w:p>
    <w:p w:rsidR="00475AF2" w:rsidRPr="00475AF2" w:rsidRDefault="00475AF2" w:rsidP="00475AF2">
      <w:pPr>
        <w:spacing w:before="288" w:after="0" w:line="240" w:lineRule="auto"/>
        <w:ind w:left="360" w:hanging="360"/>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iv.</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The store shall not charge any customer a price for any item, which exceeds the item, shelf, sale or advertised price. </w:t>
      </w:r>
    </w:p>
    <w:p w:rsidR="00475AF2" w:rsidRPr="00475AF2" w:rsidRDefault="00475AF2" w:rsidP="00475AF2">
      <w:pPr>
        <w:spacing w:before="288" w:after="0" w:line="240" w:lineRule="auto"/>
        <w:ind w:left="360" w:hanging="360"/>
        <w:jc w:val="both"/>
        <w:rPr>
          <w:rFonts w:ascii="Times New Roman" w:eastAsia="Times New Roman" w:hAnsi="Times New Roman" w:cs="Times New Roman"/>
          <w:sz w:val="24"/>
          <w:szCs w:val="24"/>
        </w:rPr>
      </w:pPr>
      <w:r w:rsidRPr="00475AF2">
        <w:rPr>
          <w:rFonts w:ascii="Times New Roman" w:eastAsia="Times New Roman" w:hAnsi="Times New Roman" w:cs="Times New Roman"/>
          <w:sz w:val="14"/>
          <w:szCs w:val="14"/>
        </w:rPr>
        <w:t> </w:t>
      </w:r>
      <w:r w:rsidRPr="00475AF2">
        <w:rPr>
          <w:rFonts w:ascii="Times New Roman" w:eastAsia="Times New Roman" w:hAnsi="Times New Roman" w:cs="Times New Roman"/>
          <w:sz w:val="20"/>
          <w:szCs w:val="20"/>
        </w:rPr>
        <w:t>v.</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The store shall make prompt payment to consumers who have been overcharged and shall correct all pricing errors identified by consumers, guaranteeing the consumer the item free if it costs less than $10 or $10 off the item if the item costs more than $10.  The price accuracy guarantee must be conspicuously posted at each cash register and at each self-service price check scanner. </w:t>
      </w:r>
    </w:p>
    <w:p w:rsidR="00475AF2" w:rsidRPr="00475AF2" w:rsidRDefault="00475AF2" w:rsidP="00475AF2">
      <w:pPr>
        <w:spacing w:before="288" w:after="0" w:line="240" w:lineRule="auto"/>
        <w:ind w:left="360" w:hanging="360"/>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vi.</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If an item rings up higher than the lowest advertised price, the store will be subject to a fine of no more than $200. </w:t>
      </w:r>
    </w:p>
    <w:p w:rsidR="00475AF2" w:rsidRPr="00475AF2" w:rsidRDefault="00475AF2" w:rsidP="00475AF2">
      <w:pPr>
        <w:spacing w:before="288" w:after="0" w:line="240" w:lineRule="auto"/>
        <w:ind w:left="360" w:hanging="360"/>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vii.</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If a store fails to post the required item price sign at the point of display, the store will be subject to a fine of not more than $100 per item. However, if the item, which was a result of the failure to post a required item price sign at the point of display, rings up at a price higher than the lowest price charged for that item during the previous thirty</w:t>
      </w:r>
      <w:r w:rsidRPr="00475AF2">
        <w:rPr>
          <w:rFonts w:ascii="Times New Roman" w:eastAsia="Times New Roman" w:hAnsi="Times New Roman" w:cs="Times New Roman"/>
          <w:b/>
          <w:bCs/>
          <w:sz w:val="20"/>
          <w:szCs w:val="20"/>
        </w:rPr>
        <w:t xml:space="preserve"> </w:t>
      </w:r>
      <w:r w:rsidRPr="00475AF2">
        <w:rPr>
          <w:rFonts w:ascii="Times New Roman" w:eastAsia="Times New Roman" w:hAnsi="Times New Roman" w:cs="Times New Roman"/>
          <w:sz w:val="20"/>
          <w:szCs w:val="20"/>
        </w:rPr>
        <w:t xml:space="preserve">days, the fine will be increased to no more than $200. </w:t>
      </w:r>
    </w:p>
    <w:p w:rsidR="00475AF2" w:rsidRPr="00475AF2" w:rsidRDefault="00475AF2" w:rsidP="00475AF2">
      <w:pPr>
        <w:spacing w:before="288" w:after="0" w:line="240" w:lineRule="auto"/>
        <w:ind w:left="360" w:hanging="360"/>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viii.</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For items that cannot easily be carried to an electronic scanner because of their size or weight, the seller must provide a </w:t>
      </w:r>
      <w:proofErr w:type="spellStart"/>
      <w:r w:rsidRPr="00475AF2">
        <w:rPr>
          <w:rFonts w:ascii="Times New Roman" w:eastAsia="Times New Roman" w:hAnsi="Times New Roman" w:cs="Times New Roman"/>
          <w:sz w:val="20"/>
          <w:szCs w:val="20"/>
        </w:rPr>
        <w:t>scannable</w:t>
      </w:r>
      <w:proofErr w:type="spellEnd"/>
      <w:r w:rsidRPr="00475AF2">
        <w:rPr>
          <w:rFonts w:ascii="Times New Roman" w:eastAsia="Times New Roman" w:hAnsi="Times New Roman" w:cs="Times New Roman"/>
          <w:sz w:val="20"/>
          <w:szCs w:val="20"/>
        </w:rPr>
        <w:t xml:space="preserve"> card or other device at the point of display of the item, so that a consumer can take the card or device to the self-service price check scanner.</w:t>
      </w:r>
    </w:p>
    <w:p w:rsidR="00475AF2" w:rsidRPr="00475AF2" w:rsidRDefault="00475AF2" w:rsidP="00475AF2">
      <w:pPr>
        <w:spacing w:before="288" w:after="0" w:line="240" w:lineRule="auto"/>
        <w:ind w:left="360" w:hanging="360"/>
        <w:jc w:val="both"/>
        <w:rPr>
          <w:rFonts w:ascii="Times New Roman" w:eastAsia="Times New Roman" w:hAnsi="Times New Roman" w:cs="Times New Roman"/>
          <w:sz w:val="24"/>
          <w:szCs w:val="24"/>
        </w:rPr>
      </w:pPr>
      <w:r w:rsidRPr="00475AF2">
        <w:rPr>
          <w:rFonts w:ascii="Times New Roman" w:eastAsia="Times New Roman" w:hAnsi="Times New Roman" w:cs="Times New Roman"/>
          <w:sz w:val="14"/>
          <w:szCs w:val="14"/>
        </w:rPr>
        <w:t> </w:t>
      </w:r>
      <w:r w:rsidRPr="00475AF2">
        <w:rPr>
          <w:rFonts w:ascii="Times New Roman" w:eastAsia="Times New Roman" w:hAnsi="Times New Roman" w:cs="Times New Roman"/>
          <w:sz w:val="20"/>
          <w:szCs w:val="20"/>
        </w:rPr>
        <w:t>ix.</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Each registrant shall make available to customers written information explaining the item pricing waiver and use of self-service price check scanners.  Stores shall submit their proposed written information to the Deputy Director for approval with the waiver application.</w:t>
      </w:r>
    </w:p>
    <w:p w:rsidR="00475AF2" w:rsidRPr="00475AF2" w:rsidRDefault="00475AF2" w:rsidP="00475AF2">
      <w:pPr>
        <w:spacing w:before="28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(h)</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In no event shall a single act or violation of sections 329A through D inclusive, or 184B through E inclusive or section 56D of Chapter 98 result in the imposition of multiple fines or penalties.</w:t>
      </w:r>
    </w:p>
    <w:p w:rsidR="00475AF2" w:rsidRPr="00475AF2" w:rsidRDefault="00475AF2" w:rsidP="00475AF2">
      <w:pPr>
        <w:spacing w:before="28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w:t>
      </w:r>
      <w:proofErr w:type="spellStart"/>
      <w:r w:rsidRPr="00475AF2">
        <w:rPr>
          <w:rFonts w:ascii="Times New Roman" w:eastAsia="Times New Roman" w:hAnsi="Times New Roman" w:cs="Times New Roman"/>
          <w:sz w:val="20"/>
          <w:szCs w:val="20"/>
        </w:rPr>
        <w:t>i</w:t>
      </w:r>
      <w:proofErr w:type="spellEnd"/>
      <w:r w:rsidRPr="00475AF2">
        <w:rPr>
          <w:rFonts w:ascii="Times New Roman" w:eastAsia="Times New Roman" w:hAnsi="Times New Roman" w:cs="Times New Roman"/>
          <w:sz w:val="20"/>
          <w:szCs w:val="20"/>
        </w:rPr>
        <w:t>)</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The Deputy Director, in his discretion, may revoke a waiver from item pricing for cause including but not limited to any of the following reasons: </w:t>
      </w:r>
    </w:p>
    <w:p w:rsidR="00475AF2" w:rsidRPr="00475AF2" w:rsidRDefault="00475AF2" w:rsidP="00475AF2">
      <w:pPr>
        <w:spacing w:before="288" w:after="0" w:line="240" w:lineRule="auto"/>
        <w:ind w:left="540" w:hanging="540"/>
        <w:jc w:val="both"/>
        <w:rPr>
          <w:rFonts w:ascii="Times New Roman" w:eastAsia="Times New Roman" w:hAnsi="Times New Roman" w:cs="Times New Roman"/>
          <w:sz w:val="24"/>
          <w:szCs w:val="24"/>
        </w:rPr>
      </w:pPr>
      <w:r w:rsidRPr="00475AF2">
        <w:rPr>
          <w:rFonts w:ascii="Times New Roman" w:eastAsia="Times New Roman" w:hAnsi="Times New Roman" w:cs="Times New Roman"/>
          <w:sz w:val="14"/>
          <w:szCs w:val="14"/>
        </w:rPr>
        <w:t xml:space="preserve">         </w:t>
      </w:r>
      <w:proofErr w:type="spellStart"/>
      <w:r w:rsidRPr="00475AF2">
        <w:rPr>
          <w:rFonts w:ascii="Times New Roman" w:eastAsia="Times New Roman" w:hAnsi="Times New Roman" w:cs="Times New Roman"/>
          <w:sz w:val="20"/>
          <w:szCs w:val="20"/>
        </w:rPr>
        <w:t>i</w:t>
      </w:r>
      <w:proofErr w:type="spellEnd"/>
      <w:r w:rsidRPr="00475AF2">
        <w:rPr>
          <w:rFonts w:ascii="Times New Roman" w:eastAsia="Times New Roman" w:hAnsi="Times New Roman" w:cs="Times New Roman"/>
          <w:sz w:val="20"/>
          <w:szCs w:val="20"/>
        </w:rPr>
        <w:t>.</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 xml:space="preserve">Failure to comply with any provisions of this chapter; </w:t>
      </w:r>
    </w:p>
    <w:p w:rsidR="00475AF2" w:rsidRPr="00475AF2" w:rsidRDefault="00475AF2" w:rsidP="00475AF2">
      <w:pPr>
        <w:spacing w:before="288" w:after="0" w:line="240" w:lineRule="auto"/>
        <w:ind w:left="540" w:hanging="540"/>
        <w:jc w:val="both"/>
        <w:rPr>
          <w:rFonts w:ascii="Times New Roman" w:eastAsia="Times New Roman" w:hAnsi="Times New Roman" w:cs="Times New Roman"/>
          <w:sz w:val="24"/>
          <w:szCs w:val="24"/>
        </w:rPr>
      </w:pP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ii.</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Deliberate overcharging of any consumer; or</w:t>
      </w:r>
    </w:p>
    <w:p w:rsidR="00475AF2" w:rsidRPr="00475AF2" w:rsidRDefault="00475AF2" w:rsidP="00475AF2">
      <w:pPr>
        <w:spacing w:before="288" w:after="0" w:line="240" w:lineRule="auto"/>
        <w:ind w:left="540" w:hanging="540"/>
        <w:jc w:val="both"/>
        <w:rPr>
          <w:rFonts w:ascii="Times New Roman" w:eastAsia="Times New Roman" w:hAnsi="Times New Roman" w:cs="Times New Roman"/>
          <w:sz w:val="24"/>
          <w:szCs w:val="24"/>
        </w:rPr>
      </w:pP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iii.</w:t>
      </w:r>
      <w:r w:rsidRPr="00475AF2">
        <w:rPr>
          <w:rFonts w:ascii="Times New Roman" w:eastAsia="Times New Roman" w:hAnsi="Times New Roman" w:cs="Times New Roman"/>
          <w:sz w:val="14"/>
          <w:szCs w:val="14"/>
        </w:rPr>
        <w:t xml:space="preserve">      </w:t>
      </w:r>
      <w:r w:rsidRPr="00475AF2">
        <w:rPr>
          <w:rFonts w:ascii="Times New Roman" w:eastAsia="Times New Roman" w:hAnsi="Times New Roman" w:cs="Times New Roman"/>
          <w:sz w:val="20"/>
          <w:szCs w:val="20"/>
        </w:rPr>
        <w:t>Material misrepresentation in the application for a waiver.</w:t>
      </w:r>
    </w:p>
    <w:p w:rsidR="00475AF2" w:rsidRPr="00475AF2" w:rsidRDefault="00475AF2" w:rsidP="00475AF2">
      <w:pPr>
        <w:spacing w:before="28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Section 329D.</w:t>
      </w:r>
    </w:p>
    <w:p w:rsidR="00475AF2" w:rsidRPr="00475AF2" w:rsidRDefault="00475AF2" w:rsidP="00475AF2">
      <w:pPr>
        <w:spacing w:before="28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xml:space="preserve">(a)  The provisions of this chapter shall be enforced by the division. Upon representation of appropriate credentials, the division's inspectors and agents shall have the right to enter upon the premises of any retail store to make an inspection and to determine compliance with the provisions of this chapter. </w:t>
      </w:r>
    </w:p>
    <w:p w:rsidR="00475AF2" w:rsidRPr="00475AF2" w:rsidRDefault="00475AF2" w:rsidP="00475AF2">
      <w:pPr>
        <w:spacing w:before="288"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xml:space="preserve">(b)           For the purpose of determining a store's compliance with the requirement to disclose the item price to the consumer, an inspection shall be conducted of a sample of no less than twenty-five items. </w:t>
      </w:r>
    </w:p>
    <w:p w:rsidR="00475AF2" w:rsidRPr="00475AF2" w:rsidRDefault="00475AF2" w:rsidP="00475AF2">
      <w:pPr>
        <w:spacing w:before="259"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xml:space="preserve">(c)           No item shall be cited more than once in a forty-eight hour period for not disclosing the item price to the consumer. </w:t>
      </w:r>
    </w:p>
    <w:p w:rsidR="00475AF2" w:rsidRPr="00475AF2" w:rsidRDefault="00475AF2" w:rsidP="00475AF2">
      <w:pPr>
        <w:spacing w:before="259"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xml:space="preserve">(d)       For any inspection under section 329B, the store representative shall afford the inspector access to the test mode of the checkout system in use at that store or to a comparable function of said system and to the retail price information contained in a price look-up function. </w:t>
      </w:r>
    </w:p>
    <w:p w:rsidR="00475AF2" w:rsidRPr="00475AF2" w:rsidRDefault="00475AF2" w:rsidP="00475AF2">
      <w:pPr>
        <w:spacing w:before="259"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xml:space="preserve">(e)      The inspector shall have the authority to issue a stop sale order with respect to any item being used, handled, or offered for sale in violation of section 329B and for not disclosing the item price to the consumer.  Any such order shall be in writing and direct that the item shall be removed for sale pending price correction. </w:t>
      </w:r>
    </w:p>
    <w:p w:rsidR="00475AF2" w:rsidRPr="00475AF2" w:rsidRDefault="00475AF2" w:rsidP="00475AF2">
      <w:pPr>
        <w:spacing w:before="259"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 xml:space="preserve">(f)      The division shall retain up to ten percent of all registration fees and fines collected not to exceed $2,000,000 annually. The retained revenue collected may be used by the division to support its enforcement activities and for grants to approved agents to assist the division in the enforcement of the provisions of this law.  Any revenue generated on an annual basis over this amount shall revert to the General Fund. </w:t>
      </w:r>
    </w:p>
    <w:p w:rsidR="00902E87" w:rsidRPr="00475AF2" w:rsidRDefault="00475AF2" w:rsidP="00475AF2">
      <w:pPr>
        <w:spacing w:after="0" w:line="240" w:lineRule="auto"/>
        <w:jc w:val="both"/>
        <w:rPr>
          <w:rFonts w:ascii="Times New Roman" w:eastAsia="Times New Roman" w:hAnsi="Times New Roman" w:cs="Times New Roman"/>
          <w:sz w:val="24"/>
          <w:szCs w:val="24"/>
        </w:rPr>
      </w:pPr>
      <w:r w:rsidRPr="00475AF2">
        <w:rPr>
          <w:rFonts w:ascii="Times New Roman" w:eastAsia="Times New Roman" w:hAnsi="Times New Roman" w:cs="Times New Roman"/>
          <w:sz w:val="20"/>
          <w:szCs w:val="20"/>
        </w:rPr>
        <w:t>(g)     A hearing may be requested in writing on any fineable violation or registration suspension issued by the division.  The division's designated hearing officer will conduct the hearing.  The division's designated hearing officer shall make a written determination. Such determination may be appealed to the Deputy Director who, after due deliberation, shall issue an order accepting, modifying, or rejecting the hearing officer's determination.  If the grounds for appeal are determined to be without reasonable basis, the fine shall be doubled.</w:t>
      </w:r>
    </w:p>
    <w:sectPr w:rsidR="00902E87" w:rsidRPr="00475AF2" w:rsidSect="00902E8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02E87"/>
    <w:rsid w:val="000D237E"/>
    <w:rsid w:val="00475AF2"/>
    <w:rsid w:val="00902E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AF2"/>
    <w:rPr>
      <w:rFonts w:ascii="Tahoma" w:hAnsi="Tahoma" w:cs="Tahoma"/>
      <w:sz w:val="16"/>
      <w:szCs w:val="16"/>
    </w:rPr>
  </w:style>
  <w:style w:type="character" w:styleId="LineNumber">
    <w:name w:val="line number"/>
    <w:basedOn w:val="DefaultParagraphFont"/>
    <w:uiPriority w:val="99"/>
    <w:semiHidden/>
    <w:unhideWhenUsed/>
    <w:rsid w:val="00475AF2"/>
  </w:style>
  <w:style w:type="paragraph" w:styleId="BodyText">
    <w:name w:val="Body Text"/>
    <w:basedOn w:val="Normal"/>
    <w:link w:val="BodyTextChar"/>
    <w:uiPriority w:val="99"/>
    <w:semiHidden/>
    <w:unhideWhenUsed/>
    <w:rsid w:val="00475AF2"/>
    <w:pPr>
      <w:snapToGrid w:val="0"/>
      <w:spacing w:before="292" w:after="0" w:line="259" w:lineRule="atLeas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475AF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9489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3332</Words>
  <Characters>18994</Characters>
  <Application>Microsoft Office Word</Application>
  <DocSecurity>0</DocSecurity>
  <Lines>158</Lines>
  <Paragraphs>44</Paragraphs>
  <ScaleCrop>false</ScaleCrop>
  <Company>LEG</Company>
  <LinksUpToDate>false</LinksUpToDate>
  <CharactersWithSpaces>22282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3</cp:revision>
  <dcterms:created xsi:type="dcterms:W3CDTF">2009-01-12T17:52:00Z</dcterms:created>
  <dcterms:modified xsi:type="dcterms:W3CDTF">2009-01-12T17:53:00Z</dcterms:modified>
</cp:coreProperties>
</file>