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9C9" w:rsidRDefault="007A5342">
      <w:pPr>
        <w:suppressLineNumbers/>
        <w:spacing w:after="2"/>
        <w:jc w:val="center"/>
      </w:pPr>
      <w:r>
        <w:rPr>
          <w:rFonts w:ascii="Arial"/>
          <w:sz w:val="18"/>
        </w:rPr>
        <w:t>HOUSE DOCKET, NO.         FILED ON: 1/14/2009</w:t>
      </w:r>
    </w:p>
    <w:p w:rsidR="000619C9" w:rsidRDefault="007A534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A5342" w:rsidP="00DB534B">
            <w:pPr>
              <w:suppressLineNumbers/>
              <w:jc w:val="right"/>
              <w:rPr>
                <w:b/>
                <w:sz w:val="28"/>
              </w:rPr>
            </w:pPr>
          </w:p>
        </w:tc>
      </w:tr>
    </w:tbl>
    <w:p w:rsidR="000619C9" w:rsidRDefault="007A5342">
      <w:pPr>
        <w:suppressLineNumbers/>
        <w:spacing w:before="2" w:after="2"/>
        <w:jc w:val="center"/>
      </w:pPr>
      <w:r>
        <w:rPr>
          <w:rFonts w:ascii="Old English Text MT"/>
          <w:sz w:val="32"/>
        </w:rPr>
        <w:t>The Commonwealth of Massachusetts</w:t>
      </w:r>
    </w:p>
    <w:p w:rsidR="000619C9" w:rsidRDefault="007A5342">
      <w:pPr>
        <w:suppressLineNumbers/>
        <w:spacing w:after="2"/>
        <w:jc w:val="center"/>
      </w:pPr>
      <w:r>
        <w:rPr>
          <w:rFonts w:ascii="Times New Roman"/>
          <w:b/>
          <w:sz w:val="32"/>
          <w:vertAlign w:val="superscript"/>
        </w:rPr>
        <w:t>_______________</w:t>
      </w:r>
    </w:p>
    <w:p w:rsidR="000619C9" w:rsidRDefault="007A5342">
      <w:pPr>
        <w:suppressLineNumbers/>
        <w:spacing w:before="2"/>
        <w:jc w:val="center"/>
      </w:pPr>
      <w:r>
        <w:rPr>
          <w:rFonts w:ascii="Times New Roman"/>
          <w:sz w:val="20"/>
        </w:rPr>
        <w:t>PRESENTED BY:</w:t>
      </w:r>
    </w:p>
    <w:p w:rsidR="000619C9" w:rsidRDefault="007A5342">
      <w:pPr>
        <w:suppressLineNumbers/>
        <w:spacing w:after="2"/>
        <w:jc w:val="center"/>
      </w:pPr>
      <w:r>
        <w:rPr>
          <w:rFonts w:ascii="Times New Roman"/>
          <w:b/>
          <w:sz w:val="24"/>
        </w:rPr>
        <w:t>Pam Richardson</w:t>
      </w:r>
    </w:p>
    <w:p w:rsidR="000619C9" w:rsidRDefault="007A5342">
      <w:pPr>
        <w:suppressLineNumbers/>
        <w:jc w:val="center"/>
      </w:pPr>
      <w:r>
        <w:rPr>
          <w:rFonts w:ascii="Times New Roman"/>
          <w:b/>
          <w:sz w:val="32"/>
          <w:vertAlign w:val="superscript"/>
        </w:rPr>
        <w:t>_______________</w:t>
      </w:r>
    </w:p>
    <w:p w:rsidR="000619C9" w:rsidRDefault="007A534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619C9" w:rsidRDefault="007A5342">
      <w:pPr>
        <w:suppressLineNumbers/>
      </w:pPr>
      <w:r>
        <w:rPr>
          <w:rFonts w:ascii="Times New Roman"/>
          <w:sz w:val="20"/>
        </w:rPr>
        <w:tab/>
        <w:t>The undersigned legislators and/or citizens respectfully petition for the passage of the accompanying bill:</w:t>
      </w:r>
    </w:p>
    <w:p w:rsidR="000619C9" w:rsidRDefault="007A5342">
      <w:pPr>
        <w:suppressLineNumbers/>
        <w:spacing w:after="2"/>
        <w:jc w:val="center"/>
      </w:pPr>
      <w:proofErr w:type="gramStart"/>
      <w:r>
        <w:rPr>
          <w:rFonts w:ascii="Times New Roman"/>
          <w:sz w:val="24"/>
        </w:rPr>
        <w:t>An Act implementing the Grea</w:t>
      </w:r>
      <w:r>
        <w:rPr>
          <w:rFonts w:ascii="Times New Roman"/>
          <w:sz w:val="24"/>
        </w:rPr>
        <w:t>ter Callahan Open Space and Greenway Plan in the towns of Framingham, Sudbury, and Southborough and the city of Marlborough.</w:t>
      </w:r>
      <w:proofErr w:type="gramEnd"/>
    </w:p>
    <w:p w:rsidR="000619C9" w:rsidRDefault="007A5342">
      <w:pPr>
        <w:suppressLineNumbers/>
        <w:spacing w:after="2"/>
        <w:jc w:val="center"/>
      </w:pPr>
      <w:r>
        <w:rPr>
          <w:rFonts w:ascii="Times New Roman"/>
          <w:b/>
          <w:sz w:val="32"/>
          <w:vertAlign w:val="superscript"/>
        </w:rPr>
        <w:t>_______________</w:t>
      </w:r>
    </w:p>
    <w:p w:rsidR="000619C9" w:rsidRDefault="007A5342">
      <w:pPr>
        <w:suppressLineNumbers/>
        <w:jc w:val="center"/>
      </w:pPr>
      <w:r>
        <w:rPr>
          <w:rFonts w:ascii="Times New Roman"/>
          <w:sz w:val="20"/>
        </w:rPr>
        <w:t>PETITION OF:</w:t>
      </w:r>
    </w:p>
    <w:p w:rsidR="000619C9" w:rsidRDefault="000619C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619C9">
            <w:tblPrEx>
              <w:tblCellMar>
                <w:top w:w="0" w:type="dxa"/>
                <w:bottom w:w="0" w:type="dxa"/>
              </w:tblCellMar>
            </w:tblPrEx>
            <w:tc>
              <w:tcPr>
                <w:tcW w:w="4500" w:type="dxa"/>
                <w:tcBorders>
                  <w:top w:val="nil"/>
                  <w:bottom w:val="single" w:sz="4" w:space="0" w:color="auto"/>
                  <w:right w:val="single" w:sz="4" w:space="0" w:color="auto"/>
                </w:tcBorders>
              </w:tcPr>
              <w:p w:rsidR="000619C9" w:rsidRDefault="007A534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619C9" w:rsidRDefault="007A5342">
                <w:pPr>
                  <w:suppressLineNumbers/>
                  <w:spacing w:after="2"/>
                  <w:rPr>
                    <w:smallCaps/>
                  </w:rPr>
                </w:pPr>
                <w:r>
                  <w:rPr>
                    <w:rFonts w:ascii="Times New Roman"/>
                    <w:smallCaps/>
                    <w:sz w:val="24"/>
                  </w:rPr>
                  <w:t>District/Address:</w:t>
                </w:r>
              </w:p>
            </w:tc>
          </w:tr>
          <w:tr w:rsidR="000619C9">
            <w:tblPrEx>
              <w:tblCellMar>
                <w:top w:w="0" w:type="dxa"/>
                <w:bottom w:w="0" w:type="dxa"/>
              </w:tblCellMar>
            </w:tblPrEx>
            <w:tc>
              <w:tcPr>
                <w:tcW w:w="4500" w:type="dxa"/>
              </w:tcPr>
              <w:p w:rsidR="000619C9" w:rsidRDefault="007A5342">
                <w:pPr>
                  <w:suppressLineNumbers/>
                  <w:spacing w:after="2"/>
                  <w:rPr>
                    <w:rFonts w:ascii="Times New Roman"/>
                  </w:rPr>
                </w:pPr>
                <w:r>
                  <w:rPr>
                    <w:rFonts w:ascii="Times New Roman"/>
                  </w:rPr>
                  <w:t>Pam Richardson</w:t>
                </w:r>
              </w:p>
            </w:tc>
            <w:tc>
              <w:tcPr>
                <w:tcW w:w="4500" w:type="dxa"/>
              </w:tcPr>
              <w:p w:rsidR="000619C9" w:rsidRDefault="007A5342">
                <w:pPr>
                  <w:suppressLineNumbers/>
                  <w:spacing w:after="2"/>
                  <w:rPr>
                    <w:rFonts w:ascii="Times New Roman"/>
                  </w:rPr>
                </w:pPr>
                <w:r>
                  <w:rPr>
                    <w:rFonts w:ascii="Times New Roman"/>
                  </w:rPr>
                  <w:t>6th Middlesex</w:t>
                </w:r>
              </w:p>
            </w:tc>
          </w:tr>
        </w:tbl>
      </w:sdtContent>
    </w:sdt>
    <w:p w:rsidR="000619C9" w:rsidRDefault="007A5342">
      <w:pPr>
        <w:suppressLineNumbers/>
      </w:pPr>
      <w:r>
        <w:br w:type="page"/>
      </w:r>
    </w:p>
    <w:p w:rsidR="000619C9" w:rsidRDefault="007A5342">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846 OF 2007-2008.]</w:t>
      </w:r>
    </w:p>
    <w:p w:rsidR="000619C9" w:rsidRDefault="007A5342">
      <w:pPr>
        <w:suppressLineNumbers/>
        <w:spacing w:before="2" w:after="2"/>
        <w:jc w:val="center"/>
      </w:pPr>
      <w:r>
        <w:rPr>
          <w:rFonts w:ascii="Old English Text MT"/>
          <w:sz w:val="32"/>
        </w:rPr>
        <w:t>The Commonwealth of Massachusetts</w:t>
      </w:r>
      <w:r>
        <w:rPr>
          <w:rFonts w:ascii="Old English Text MT"/>
          <w:sz w:val="32"/>
        </w:rPr>
        <w:br/>
      </w:r>
    </w:p>
    <w:p w:rsidR="000619C9" w:rsidRDefault="007A5342">
      <w:pPr>
        <w:suppressLineNumbers/>
        <w:spacing w:after="2"/>
        <w:jc w:val="center"/>
      </w:pPr>
      <w:r>
        <w:rPr>
          <w:rFonts w:ascii="Times New Roman"/>
          <w:b/>
          <w:sz w:val="24"/>
          <w:vertAlign w:val="superscript"/>
        </w:rPr>
        <w:t>_______________</w:t>
      </w:r>
    </w:p>
    <w:p w:rsidR="000619C9" w:rsidRDefault="007A5342">
      <w:pPr>
        <w:suppressLineNumbers/>
        <w:spacing w:after="2"/>
        <w:jc w:val="center"/>
      </w:pPr>
      <w:r>
        <w:rPr>
          <w:rFonts w:ascii="Times New Roman"/>
          <w:b/>
          <w:sz w:val="18"/>
        </w:rPr>
        <w:t>In the Year Two Thousand and Nine</w:t>
      </w:r>
    </w:p>
    <w:p w:rsidR="000619C9" w:rsidRDefault="007A5342">
      <w:pPr>
        <w:suppressLineNumbers/>
        <w:spacing w:after="2"/>
        <w:jc w:val="center"/>
      </w:pPr>
      <w:r>
        <w:rPr>
          <w:rFonts w:ascii="Times New Roman"/>
          <w:b/>
          <w:sz w:val="24"/>
          <w:vertAlign w:val="superscript"/>
        </w:rPr>
        <w:t>_______________</w:t>
      </w:r>
    </w:p>
    <w:p w:rsidR="000619C9" w:rsidRDefault="007A5342">
      <w:pPr>
        <w:suppressLineNumbers/>
        <w:spacing w:after="2"/>
      </w:pPr>
      <w:r>
        <w:rPr>
          <w:sz w:val="14"/>
        </w:rPr>
        <w:br/>
      </w:r>
      <w:r>
        <w:br/>
      </w:r>
    </w:p>
    <w:p w:rsidR="000619C9" w:rsidRDefault="007A5342">
      <w:pPr>
        <w:suppressLineNumbers/>
      </w:pPr>
      <w:r>
        <w:rPr>
          <w:rFonts w:ascii="Times New Roman"/>
          <w:smallCaps/>
          <w:sz w:val="28"/>
        </w:rPr>
        <w:t>An Act implementing the Greater Callahan Open Space and Greenway Plan in the towns of Framingham, Sudbury, and Southbo</w:t>
      </w:r>
      <w:r>
        <w:rPr>
          <w:rFonts w:ascii="Times New Roman"/>
          <w:smallCaps/>
          <w:sz w:val="28"/>
        </w:rPr>
        <w:t>rough and the city of Marlborough.</w:t>
      </w:r>
      <w:r>
        <w:br/>
      </w:r>
      <w:r>
        <w:br/>
      </w:r>
      <w:r>
        <w:br/>
      </w:r>
    </w:p>
    <w:p w:rsidR="000619C9" w:rsidRDefault="007A534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A5342" w:rsidRPr="00B07F1B" w:rsidRDefault="007A5342" w:rsidP="007A5342">
      <w:pPr>
        <w:jc w:val="both"/>
        <w:rPr>
          <w:sz w:val="20"/>
          <w:szCs w:val="20"/>
        </w:rPr>
      </w:pPr>
      <w:r>
        <w:rPr>
          <w:rFonts w:ascii="Times New Roman"/>
        </w:rPr>
        <w:tab/>
      </w:r>
      <w:proofErr w:type="gramStart"/>
      <w:r w:rsidRPr="00B07F1B">
        <w:rPr>
          <w:sz w:val="20"/>
        </w:rPr>
        <w:t>SECTION 1.</w:t>
      </w:r>
      <w:proofErr w:type="gramEnd"/>
      <w:r w:rsidRPr="00B07F1B">
        <w:rPr>
          <w:sz w:val="20"/>
        </w:rPr>
        <w:t xml:space="preserve"> </w:t>
      </w:r>
      <w:r w:rsidRPr="00B07F1B">
        <w:rPr>
          <w:sz w:val="20"/>
          <w:szCs w:val="20"/>
        </w:rPr>
        <w:t>Chapter 132A of the General Laws shall be amended by adding after section 18, the following section</w:t>
      </w:r>
      <w:r w:rsidRPr="00B07F1B">
        <w:rPr>
          <w:color w:val="000000"/>
          <w:sz w:val="20"/>
          <w:szCs w:val="20"/>
        </w:rPr>
        <w:t>:</w:t>
      </w:r>
      <w:r w:rsidRPr="00B07F1B">
        <w:rPr>
          <w:sz w:val="20"/>
          <w:szCs w:val="20"/>
        </w:rPr>
        <w:t>–</w:t>
      </w:r>
    </w:p>
    <w:p w:rsidR="007A5342" w:rsidRPr="00B07F1B" w:rsidRDefault="007A5342" w:rsidP="007A5342">
      <w:pPr>
        <w:jc w:val="both"/>
        <w:rPr>
          <w:sz w:val="20"/>
          <w:szCs w:val="20"/>
        </w:rPr>
      </w:pPr>
      <w:r w:rsidRPr="00B07F1B">
        <w:rPr>
          <w:sz w:val="20"/>
          <w:szCs w:val="20"/>
        </w:rPr>
        <w:br/>
      </w:r>
      <w:proofErr w:type="gramStart"/>
      <w:r w:rsidRPr="00B07F1B">
        <w:rPr>
          <w:sz w:val="20"/>
          <w:szCs w:val="20"/>
        </w:rPr>
        <w:t>Section 19.</w:t>
      </w:r>
      <w:proofErr w:type="gramEnd"/>
      <w:r w:rsidRPr="00B07F1B">
        <w:rPr>
          <w:sz w:val="20"/>
          <w:szCs w:val="20"/>
        </w:rPr>
        <w:t xml:space="preserve"> The Department of Environmental Management is authorized to acquire, in whole or in part, or to enter into agreements that protect from development, the lands defined in the Greater Callahan Open Space and Greenway Plan located in the towns of </w:t>
      </w:r>
      <w:smartTag w:uri="urn:schemas-microsoft-com:office:smarttags" w:element="City">
        <w:smartTag w:uri="urn:schemas-microsoft-com:office:smarttags" w:element="place">
          <w:r w:rsidRPr="00B07F1B">
            <w:rPr>
              <w:sz w:val="20"/>
              <w:szCs w:val="20"/>
            </w:rPr>
            <w:t>Framingham</w:t>
          </w:r>
        </w:smartTag>
      </w:smartTag>
      <w:r w:rsidRPr="00B07F1B">
        <w:rPr>
          <w:sz w:val="20"/>
          <w:szCs w:val="20"/>
        </w:rPr>
        <w:t xml:space="preserve">, </w:t>
      </w:r>
      <w:smartTag w:uri="urn:schemas-microsoft-com:office:smarttags" w:element="City">
        <w:smartTag w:uri="urn:schemas-microsoft-com:office:smarttags" w:element="place">
          <w:r w:rsidRPr="00B07F1B">
            <w:rPr>
              <w:sz w:val="20"/>
              <w:szCs w:val="20"/>
            </w:rPr>
            <w:t>Sudbury</w:t>
          </w:r>
        </w:smartTag>
      </w:smartTag>
      <w:r w:rsidRPr="00B07F1B">
        <w:rPr>
          <w:sz w:val="20"/>
          <w:szCs w:val="20"/>
        </w:rPr>
        <w:t xml:space="preserve"> and Southborough and in the city of </w:t>
      </w:r>
      <w:smartTag w:uri="urn:schemas-microsoft-com:office:smarttags" w:element="City">
        <w:smartTag w:uri="urn:schemas-microsoft-com:office:smarttags" w:element="place">
          <w:r w:rsidRPr="00B07F1B">
            <w:rPr>
              <w:sz w:val="20"/>
              <w:szCs w:val="20"/>
            </w:rPr>
            <w:t>Marlborough</w:t>
          </w:r>
        </w:smartTag>
      </w:smartTag>
      <w:r w:rsidRPr="00B07F1B">
        <w:rPr>
          <w:sz w:val="20"/>
          <w:szCs w:val="20"/>
        </w:rPr>
        <w:t xml:space="preserve">. These properties shall be added to the existing </w:t>
      </w:r>
      <w:smartTag w:uri="urn:schemas-microsoft-com:office:smarttags" w:element="place">
        <w:smartTag w:uri="urn:schemas-microsoft-com:office:smarttags" w:element="PlaceName">
          <w:r w:rsidRPr="00B07F1B">
            <w:rPr>
              <w:sz w:val="20"/>
              <w:szCs w:val="20"/>
            </w:rPr>
            <w:t>Callahan</w:t>
          </w:r>
        </w:smartTag>
        <w:r w:rsidRPr="00B07F1B">
          <w:rPr>
            <w:sz w:val="20"/>
            <w:szCs w:val="20"/>
          </w:rPr>
          <w:t xml:space="preserve"> </w:t>
        </w:r>
        <w:smartTag w:uri="urn:schemas-microsoft-com:office:smarttags" w:element="date">
          <w:r w:rsidRPr="00B07F1B">
            <w:rPr>
              <w:sz w:val="20"/>
              <w:szCs w:val="20"/>
            </w:rPr>
            <w:t>State Park</w:t>
          </w:r>
        </w:smartTag>
      </w:smartTag>
      <w:r w:rsidRPr="00B07F1B">
        <w:rPr>
          <w:sz w:val="20"/>
          <w:szCs w:val="20"/>
        </w:rPr>
        <w:t xml:space="preserve"> and administered by the Department of Conservation and Recreation.</w:t>
      </w:r>
      <w:r w:rsidRPr="00B07F1B">
        <w:rPr>
          <w:sz w:val="20"/>
        </w:rPr>
        <w:t xml:space="preserve"> </w:t>
      </w:r>
    </w:p>
    <w:p w:rsidR="000619C9" w:rsidRDefault="000619C9">
      <w:pPr>
        <w:spacing w:line="336" w:lineRule="auto"/>
      </w:pPr>
    </w:p>
    <w:sectPr w:rsidR="000619C9" w:rsidSect="000619C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619C9"/>
    <w:rsid w:val="000619C9"/>
    <w:rsid w:val="007A53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dat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5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342"/>
    <w:rPr>
      <w:rFonts w:ascii="Tahoma" w:hAnsi="Tahoma" w:cs="Tahoma"/>
      <w:sz w:val="16"/>
      <w:szCs w:val="16"/>
    </w:rPr>
  </w:style>
  <w:style w:type="character" w:styleId="LineNumber">
    <w:name w:val="line number"/>
    <w:basedOn w:val="DefaultParagraphFont"/>
    <w:uiPriority w:val="99"/>
    <w:semiHidden/>
    <w:unhideWhenUsed/>
    <w:rsid w:val="007A534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255</Words>
  <Characters>1458</Characters>
  <Application>Microsoft Office Word</Application>
  <DocSecurity>0</DocSecurity>
  <Lines>12</Lines>
  <Paragraphs>3</Paragraphs>
  <ScaleCrop>false</ScaleCrop>
  <Company>LEG</Company>
  <LinksUpToDate>false</LinksUpToDate>
  <CharactersWithSpaces>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Stiegel</cp:lastModifiedBy>
  <cp:revision>2</cp:revision>
  <dcterms:created xsi:type="dcterms:W3CDTF">2009-01-14T12:36:00Z</dcterms:created>
  <dcterms:modified xsi:type="dcterms:W3CDTF">2009-01-14T12:37:00Z</dcterms:modified>
</cp:coreProperties>
</file>