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60" w:rsidRDefault="006D61F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F5560" w:rsidRDefault="006D61F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D61F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F5560" w:rsidRDefault="006D61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F5560" w:rsidRDefault="006D61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560" w:rsidRDefault="006D61F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F5560" w:rsidRDefault="006D61F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1F5560" w:rsidRDefault="006D61F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560" w:rsidRDefault="006D61F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F5560" w:rsidRDefault="006D61F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F5560" w:rsidRDefault="006D61F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remov</w:t>
      </w:r>
      <w:r>
        <w:rPr>
          <w:rFonts w:ascii="Times New Roman"/>
          <w:sz w:val="24"/>
        </w:rPr>
        <w:t>al of veterans, police and fire, commemorative flag holders.</w:t>
      </w:r>
      <w:proofErr w:type="gramEnd"/>
    </w:p>
    <w:p w:rsidR="001F5560" w:rsidRDefault="006D61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560" w:rsidRDefault="006D61F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F5560" w:rsidRDefault="001F556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F55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F5560" w:rsidRDefault="006D61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F5560" w:rsidRDefault="006D61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F55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F5560" w:rsidRDefault="006D61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1F5560" w:rsidRDefault="006D61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1F5560" w:rsidRDefault="006D61F7">
      <w:pPr>
        <w:suppressLineNumbers/>
      </w:pPr>
      <w:r>
        <w:br w:type="page"/>
      </w:r>
    </w:p>
    <w:p w:rsidR="001F5560" w:rsidRDefault="006D61F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3715 OF 2007-2008.]</w:t>
      </w:r>
    </w:p>
    <w:p w:rsidR="001F5560" w:rsidRDefault="006D61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F5560" w:rsidRDefault="006D61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5560" w:rsidRDefault="006D61F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F5560" w:rsidRDefault="006D61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5560" w:rsidRDefault="006D61F7">
      <w:pPr>
        <w:suppressLineNumbers/>
        <w:spacing w:after="2"/>
      </w:pPr>
      <w:r>
        <w:rPr>
          <w:sz w:val="14"/>
        </w:rPr>
        <w:br/>
      </w:r>
      <w:r>
        <w:br/>
      </w:r>
    </w:p>
    <w:p w:rsidR="001F5560" w:rsidRDefault="006D61F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removal of veterans, police and fire, commemorative flag holders.</w:t>
      </w:r>
      <w:proofErr w:type="gramEnd"/>
      <w:r>
        <w:br/>
      </w:r>
      <w:r>
        <w:br/>
      </w:r>
      <w:r>
        <w:br/>
      </w:r>
    </w:p>
    <w:p w:rsidR="001F5560" w:rsidRDefault="006D61F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F5560" w:rsidRPr="006D61F7" w:rsidRDefault="006D61F7" w:rsidP="006D61F7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Section 73 of chapter 272 of the General Laws, as appearing in the 2004 Official Edition, is hereby amended by striking out, in lines 2 and 3, the words “veteran’s grave marker or metal plaque or flag” and inserting in place thereof the following words: — American flag, veteran’s grave marker, metal plaque, veteran’s commemorative flag holder, commemorative flag holder representing service in both the police and fire department.</w:t>
      </w:r>
    </w:p>
    <w:sectPr w:rsidR="001F5560" w:rsidRPr="006D61F7" w:rsidSect="001F556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5560"/>
    <w:rsid w:val="001F5560"/>
    <w:rsid w:val="006D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F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>LEG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2009-01-14T04:41:00Z</dcterms:created>
  <dcterms:modified xsi:type="dcterms:W3CDTF">2009-01-14T04:41:00Z</dcterms:modified>
</cp:coreProperties>
</file>