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057" w:rsidRDefault="00BD5081">
      <w:pPr>
        <w:suppressLineNumbers/>
        <w:spacing w:after="2"/>
        <w:jc w:val="center"/>
      </w:pPr>
      <w:r>
        <w:rPr>
          <w:rFonts w:ascii="Arial"/>
          <w:sz w:val="18"/>
        </w:rPr>
        <w:t>HOUSE DOCKET, NO.         FILED ON: 1/13/2009</w:t>
      </w:r>
    </w:p>
    <w:p w:rsidR="00717057" w:rsidRDefault="00BD508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D5081" w:rsidP="00DB534B">
            <w:pPr>
              <w:suppressLineNumbers/>
              <w:jc w:val="right"/>
              <w:rPr>
                <w:b/>
                <w:sz w:val="28"/>
              </w:rPr>
            </w:pPr>
          </w:p>
        </w:tc>
      </w:tr>
    </w:tbl>
    <w:p w:rsidR="00717057" w:rsidRDefault="00BD5081">
      <w:pPr>
        <w:suppressLineNumbers/>
        <w:spacing w:before="2" w:after="2"/>
        <w:jc w:val="center"/>
      </w:pPr>
      <w:r>
        <w:rPr>
          <w:rFonts w:ascii="Old English Text MT"/>
          <w:sz w:val="32"/>
        </w:rPr>
        <w:t>The Commonwealth of Massachusetts</w:t>
      </w:r>
    </w:p>
    <w:p w:rsidR="00717057" w:rsidRDefault="00BD5081">
      <w:pPr>
        <w:suppressLineNumbers/>
        <w:spacing w:after="2"/>
        <w:jc w:val="center"/>
      </w:pPr>
      <w:r>
        <w:rPr>
          <w:rFonts w:ascii="Times New Roman"/>
          <w:b/>
          <w:sz w:val="32"/>
          <w:vertAlign w:val="superscript"/>
        </w:rPr>
        <w:t>_______________</w:t>
      </w:r>
    </w:p>
    <w:p w:rsidR="00717057" w:rsidRDefault="00BD5081">
      <w:pPr>
        <w:suppressLineNumbers/>
        <w:spacing w:before="2"/>
        <w:jc w:val="center"/>
      </w:pPr>
      <w:r>
        <w:rPr>
          <w:rFonts w:ascii="Times New Roman"/>
          <w:sz w:val="20"/>
        </w:rPr>
        <w:t>PRESENTED BY:</w:t>
      </w:r>
    </w:p>
    <w:p w:rsidR="00717057" w:rsidRDefault="00BD5081">
      <w:pPr>
        <w:suppressLineNumbers/>
        <w:spacing w:after="2"/>
        <w:jc w:val="center"/>
      </w:pPr>
      <w:r>
        <w:rPr>
          <w:rFonts w:ascii="Times New Roman"/>
          <w:b/>
          <w:sz w:val="24"/>
        </w:rPr>
        <w:t>Kathi-Anne Reinstein</w:t>
      </w:r>
    </w:p>
    <w:p w:rsidR="00717057" w:rsidRDefault="00BD5081">
      <w:pPr>
        <w:suppressLineNumbers/>
        <w:jc w:val="center"/>
      </w:pPr>
      <w:r>
        <w:rPr>
          <w:rFonts w:ascii="Times New Roman"/>
          <w:b/>
          <w:sz w:val="32"/>
          <w:vertAlign w:val="superscript"/>
        </w:rPr>
        <w:t>_______________</w:t>
      </w:r>
    </w:p>
    <w:p w:rsidR="00717057" w:rsidRDefault="00BD508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17057" w:rsidRDefault="00BD5081">
      <w:pPr>
        <w:suppressLineNumbers/>
      </w:pPr>
      <w:r>
        <w:rPr>
          <w:rFonts w:ascii="Times New Roman"/>
          <w:sz w:val="20"/>
        </w:rPr>
        <w:tab/>
        <w:t>The undersigned legislators and/or citizens respectfully petition for the passage of the accompanying bill:</w:t>
      </w:r>
    </w:p>
    <w:p w:rsidR="00717057" w:rsidRDefault="00BD5081">
      <w:pPr>
        <w:suppressLineNumbers/>
        <w:spacing w:after="2"/>
        <w:jc w:val="center"/>
      </w:pPr>
      <w:proofErr w:type="gramStart"/>
      <w:r>
        <w:rPr>
          <w:rFonts w:ascii="Times New Roman"/>
          <w:sz w:val="24"/>
        </w:rPr>
        <w:t xml:space="preserve">An Act providing for a real </w:t>
      </w:r>
      <w:r>
        <w:rPr>
          <w:rFonts w:ascii="Times New Roman"/>
          <w:sz w:val="24"/>
        </w:rPr>
        <w:t>property for exemption for certain seniors.</w:t>
      </w:r>
      <w:proofErr w:type="gramEnd"/>
    </w:p>
    <w:p w:rsidR="00717057" w:rsidRDefault="00BD5081">
      <w:pPr>
        <w:suppressLineNumbers/>
        <w:spacing w:after="2"/>
        <w:jc w:val="center"/>
      </w:pPr>
      <w:r>
        <w:rPr>
          <w:rFonts w:ascii="Times New Roman"/>
          <w:b/>
          <w:sz w:val="32"/>
          <w:vertAlign w:val="superscript"/>
        </w:rPr>
        <w:t>_______________</w:t>
      </w:r>
    </w:p>
    <w:p w:rsidR="00717057" w:rsidRDefault="00BD5081">
      <w:pPr>
        <w:suppressLineNumbers/>
        <w:jc w:val="center"/>
      </w:pPr>
      <w:r>
        <w:rPr>
          <w:rFonts w:ascii="Times New Roman"/>
          <w:sz w:val="20"/>
        </w:rPr>
        <w:t>PETITION OF:</w:t>
      </w:r>
    </w:p>
    <w:p w:rsidR="00717057" w:rsidRDefault="0071705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17057">
            <w:tblPrEx>
              <w:tblCellMar>
                <w:top w:w="0" w:type="dxa"/>
                <w:bottom w:w="0" w:type="dxa"/>
              </w:tblCellMar>
            </w:tblPrEx>
            <w:tc>
              <w:tcPr>
                <w:tcW w:w="4500" w:type="dxa"/>
                <w:tcBorders>
                  <w:top w:val="nil"/>
                  <w:bottom w:val="single" w:sz="4" w:space="0" w:color="auto"/>
                  <w:right w:val="single" w:sz="4" w:space="0" w:color="auto"/>
                </w:tcBorders>
              </w:tcPr>
              <w:p w:rsidR="00717057" w:rsidRDefault="00BD508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17057" w:rsidRDefault="00BD5081">
                <w:pPr>
                  <w:suppressLineNumbers/>
                  <w:spacing w:after="2"/>
                  <w:rPr>
                    <w:smallCaps/>
                  </w:rPr>
                </w:pPr>
                <w:r>
                  <w:rPr>
                    <w:rFonts w:ascii="Times New Roman"/>
                    <w:smallCaps/>
                    <w:sz w:val="24"/>
                  </w:rPr>
                  <w:t>District/Address:</w:t>
                </w:r>
              </w:p>
            </w:tc>
          </w:tr>
          <w:tr w:rsidR="00717057">
            <w:tblPrEx>
              <w:tblCellMar>
                <w:top w:w="0" w:type="dxa"/>
                <w:bottom w:w="0" w:type="dxa"/>
              </w:tblCellMar>
            </w:tblPrEx>
            <w:tc>
              <w:tcPr>
                <w:tcW w:w="4500" w:type="dxa"/>
              </w:tcPr>
              <w:p w:rsidR="00717057" w:rsidRDefault="00BD5081">
                <w:pPr>
                  <w:suppressLineNumbers/>
                  <w:spacing w:after="2"/>
                  <w:rPr>
                    <w:rFonts w:ascii="Times New Roman"/>
                  </w:rPr>
                </w:pPr>
                <w:r>
                  <w:rPr>
                    <w:rFonts w:ascii="Times New Roman"/>
                  </w:rPr>
                  <w:t>Kathi-Anne Reinstein</w:t>
                </w:r>
              </w:p>
            </w:tc>
            <w:tc>
              <w:tcPr>
                <w:tcW w:w="4500" w:type="dxa"/>
              </w:tcPr>
              <w:p w:rsidR="00717057" w:rsidRDefault="00BD5081">
                <w:pPr>
                  <w:suppressLineNumbers/>
                  <w:spacing w:after="2"/>
                  <w:rPr>
                    <w:rFonts w:ascii="Times New Roman"/>
                  </w:rPr>
                </w:pPr>
                <w:r>
                  <w:rPr>
                    <w:rFonts w:ascii="Times New Roman"/>
                  </w:rPr>
                  <w:t>16th Suffolk</w:t>
                </w:r>
              </w:p>
            </w:tc>
          </w:tr>
        </w:tbl>
      </w:sdtContent>
    </w:sdt>
    <w:p w:rsidR="00717057" w:rsidRDefault="00BD5081">
      <w:pPr>
        <w:suppressLineNumbers/>
      </w:pPr>
      <w:r>
        <w:br w:type="page"/>
      </w:r>
    </w:p>
    <w:p w:rsidR="00717057" w:rsidRDefault="00BD5081">
      <w:pPr>
        <w:suppressLineNumbers/>
        <w:jc w:val="center"/>
      </w:pPr>
      <w:r>
        <w:rPr>
          <w:rFonts w:ascii="Times New Roman"/>
          <w:sz w:val="24"/>
        </w:rPr>
        <w:lastRenderedPageBreak/>
        <w:t>[SIMILAR MATTER FILED IN PREVIOUS SESSION</w:t>
      </w:r>
      <w:r>
        <w:rPr>
          <w:rFonts w:ascii="Times New Roman"/>
          <w:sz w:val="24"/>
        </w:rPr>
        <w:br/>
        <w:t>SEE HOUSE, NO. 3089 OF 2007-2008.]</w:t>
      </w:r>
    </w:p>
    <w:p w:rsidR="00717057" w:rsidRDefault="00BD5081">
      <w:pPr>
        <w:suppressLineNumbers/>
        <w:spacing w:before="2" w:after="2"/>
        <w:jc w:val="center"/>
      </w:pPr>
      <w:r>
        <w:rPr>
          <w:rFonts w:ascii="Old English Text MT"/>
          <w:sz w:val="32"/>
        </w:rPr>
        <w:t>The Commonwealth of Massachusetts</w:t>
      </w:r>
      <w:r>
        <w:rPr>
          <w:rFonts w:ascii="Old English Text MT"/>
          <w:sz w:val="32"/>
        </w:rPr>
        <w:br/>
      </w:r>
    </w:p>
    <w:p w:rsidR="00717057" w:rsidRDefault="00BD5081">
      <w:pPr>
        <w:suppressLineNumbers/>
        <w:spacing w:after="2"/>
        <w:jc w:val="center"/>
      </w:pPr>
      <w:r>
        <w:rPr>
          <w:rFonts w:ascii="Times New Roman"/>
          <w:b/>
          <w:sz w:val="24"/>
          <w:vertAlign w:val="superscript"/>
        </w:rPr>
        <w:t>_______________</w:t>
      </w:r>
    </w:p>
    <w:p w:rsidR="00717057" w:rsidRDefault="00BD5081">
      <w:pPr>
        <w:suppressLineNumbers/>
        <w:spacing w:after="2"/>
        <w:jc w:val="center"/>
      </w:pPr>
      <w:r>
        <w:rPr>
          <w:rFonts w:ascii="Times New Roman"/>
          <w:b/>
          <w:sz w:val="18"/>
        </w:rPr>
        <w:t>In the Year Two Thousand and Nine</w:t>
      </w:r>
    </w:p>
    <w:p w:rsidR="00717057" w:rsidRDefault="00BD5081">
      <w:pPr>
        <w:suppressLineNumbers/>
        <w:spacing w:after="2"/>
        <w:jc w:val="center"/>
      </w:pPr>
      <w:r>
        <w:rPr>
          <w:rFonts w:ascii="Times New Roman"/>
          <w:b/>
          <w:sz w:val="24"/>
          <w:vertAlign w:val="superscript"/>
        </w:rPr>
        <w:t>_______________</w:t>
      </w:r>
    </w:p>
    <w:p w:rsidR="00717057" w:rsidRDefault="00BD5081">
      <w:pPr>
        <w:suppressLineNumbers/>
        <w:spacing w:after="2"/>
      </w:pPr>
      <w:r>
        <w:rPr>
          <w:sz w:val="14"/>
        </w:rPr>
        <w:br/>
      </w:r>
      <w:r>
        <w:br/>
      </w:r>
    </w:p>
    <w:p w:rsidR="00717057" w:rsidRDefault="00BD5081">
      <w:pPr>
        <w:suppressLineNumbers/>
      </w:pPr>
      <w:proofErr w:type="gramStart"/>
      <w:r>
        <w:rPr>
          <w:rFonts w:ascii="Times New Roman"/>
          <w:smallCaps/>
          <w:sz w:val="28"/>
        </w:rPr>
        <w:t>An Act providing for a real property for exemption for certain seniors.</w:t>
      </w:r>
      <w:proofErr w:type="gramEnd"/>
      <w:r>
        <w:br/>
      </w:r>
      <w:r>
        <w:br/>
      </w:r>
      <w:r>
        <w:br/>
      </w:r>
    </w:p>
    <w:p w:rsidR="00717057" w:rsidRDefault="00BD508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D5081" w:rsidRDefault="00BD5081" w:rsidP="00BD5081">
      <w:pPr>
        <w:jc w:val="both"/>
        <w:rPr>
          <w:sz w:val="20"/>
        </w:rPr>
      </w:pPr>
      <w:r>
        <w:rPr>
          <w:rFonts w:ascii="Times New Roman"/>
        </w:rPr>
        <w:tab/>
      </w:r>
      <w:r>
        <w:rPr>
          <w:sz w:val="20"/>
        </w:rPr>
        <w:t>Section 5 of chapter 59 of the General Laws, as appearing in the 2004 Official Edition, is hereby amended by inserting after clause Forty-first D the following clause:-</w:t>
      </w:r>
    </w:p>
    <w:p w:rsidR="00BD5081" w:rsidRDefault="00BD5081" w:rsidP="00BD5081">
      <w:pPr>
        <w:jc w:val="both"/>
        <w:rPr>
          <w:sz w:val="20"/>
        </w:rPr>
      </w:pPr>
    </w:p>
    <w:p w:rsidR="00BD5081" w:rsidRDefault="00BD5081" w:rsidP="00BD5081">
      <w:pPr>
        <w:jc w:val="both"/>
        <w:rPr>
          <w:sz w:val="20"/>
        </w:rPr>
      </w:pPr>
      <w:r>
        <w:rPr>
          <w:sz w:val="20"/>
        </w:rPr>
        <w:tab/>
      </w:r>
      <w:proofErr w:type="gramStart"/>
      <w:r>
        <w:rPr>
          <w:sz w:val="20"/>
        </w:rPr>
        <w:t>Forty-first E.</w:t>
      </w:r>
      <w:proofErr w:type="gramEnd"/>
      <w:r>
        <w:rPr>
          <w:sz w:val="20"/>
        </w:rPr>
        <w:t xml:space="preserve">  Real property to an amount determined as herein after provided of a person 70 years of age or over and occupied by him as his domicile who owns the same jointly with his spouse either of whom is 70 years of age or older and occupied as their domicile of a person who owns the same jointly with his spouse, either of whom is sixty-five years of age or over, and occupied as their domicile, or of a person who owns the same jointly or as a tenant in common with a person not his spouse and occupied by him as his domicile; provided, that such person has been domiciled in the commonwealth for the preceding years and has so owned and occupied as his domicile such real property or other real property in the commonwealth for five years; or</w:t>
      </w:r>
    </w:p>
    <w:p w:rsidR="00BD5081" w:rsidRDefault="00BD5081" w:rsidP="00BD5081">
      <w:pPr>
        <w:jc w:val="both"/>
        <w:rPr>
          <w:sz w:val="20"/>
        </w:rPr>
      </w:pPr>
    </w:p>
    <w:p w:rsidR="00BD5081" w:rsidRDefault="00BD5081" w:rsidP="00BD5081">
      <w:pPr>
        <w:jc w:val="both"/>
        <w:rPr>
          <w:sz w:val="20"/>
        </w:rPr>
      </w:pPr>
      <w:r>
        <w:rPr>
          <w:sz w:val="20"/>
        </w:rPr>
        <w:t xml:space="preserve">(2) </w:t>
      </w:r>
      <w:proofErr w:type="gramStart"/>
      <w:r>
        <w:rPr>
          <w:sz w:val="20"/>
        </w:rPr>
        <w:t>is</w:t>
      </w:r>
      <w:proofErr w:type="gramEnd"/>
      <w:r>
        <w:rPr>
          <w:sz w:val="20"/>
        </w:rPr>
        <w:t xml:space="preserve"> a surviving spouse who inherits such real property and has occupied such real property or other real property in the commonwealth as his or her domicile for five years and who otherwise qualifies under this clause.</w:t>
      </w:r>
    </w:p>
    <w:p w:rsidR="00BD5081" w:rsidRDefault="00BD5081" w:rsidP="00BD5081">
      <w:pPr>
        <w:jc w:val="both"/>
        <w:rPr>
          <w:sz w:val="20"/>
        </w:rPr>
      </w:pPr>
    </w:p>
    <w:p w:rsidR="00BD5081" w:rsidRDefault="00BD5081" w:rsidP="00BD5081">
      <w:pPr>
        <w:ind w:firstLine="720"/>
        <w:jc w:val="both"/>
        <w:rPr>
          <w:sz w:val="20"/>
        </w:rPr>
      </w:pPr>
      <w:r>
        <w:rPr>
          <w:sz w:val="20"/>
        </w:rPr>
        <w:t>In determining the total period ownership of an applicant for exemption under this clause, the time during which the same property was owned by a husband or wife individually shall be added to the period during which such property was owned by said husband and wife jointly.  In computing the gross receipts of such an applicant or of such an applicant and his spouse, if married, ordinary business expenses and losses may be deducted not personal and family expenses.</w:t>
      </w:r>
    </w:p>
    <w:p w:rsidR="00BD5081" w:rsidRDefault="00BD5081" w:rsidP="00BD5081">
      <w:pPr>
        <w:ind w:firstLine="720"/>
        <w:jc w:val="both"/>
        <w:rPr>
          <w:sz w:val="20"/>
        </w:rPr>
      </w:pPr>
    </w:p>
    <w:p w:rsidR="00BD5081" w:rsidRDefault="00BD5081" w:rsidP="00BD5081">
      <w:pPr>
        <w:ind w:firstLine="720"/>
        <w:jc w:val="both"/>
        <w:rPr>
          <w:sz w:val="20"/>
        </w:rPr>
      </w:pPr>
      <w:r>
        <w:rPr>
          <w:sz w:val="20"/>
        </w:rPr>
        <w:lastRenderedPageBreak/>
        <w:t>Any such person may, on or before December fifteenth of each year to which the tax related or within three months after the date on which the bill or notice is first sent, whichever is later, apply to the board of assessors for an exemption of all or part of such real property from taxation during such year; provided, however, that in the case of real estate owned by a person jointly or as a tenant in common with a person not his spouse, the exemption shall not exceed that proportion of total valuation which the amount of his interest in such property bears to the whole tax due.</w:t>
      </w:r>
    </w:p>
    <w:p w:rsidR="00BD5081" w:rsidRDefault="00BD5081" w:rsidP="00BD5081">
      <w:pPr>
        <w:ind w:firstLine="720"/>
        <w:jc w:val="both"/>
        <w:rPr>
          <w:sz w:val="20"/>
        </w:rPr>
      </w:pPr>
    </w:p>
    <w:p w:rsidR="00717057" w:rsidRPr="00BD5081" w:rsidRDefault="00BD5081" w:rsidP="00BD5081">
      <w:pPr>
        <w:ind w:firstLine="720"/>
        <w:jc w:val="both"/>
        <w:rPr>
          <w:sz w:val="20"/>
        </w:rPr>
      </w:pPr>
      <w:r>
        <w:rPr>
          <w:sz w:val="20"/>
        </w:rPr>
        <w:t xml:space="preserve">The tax under this clause </w:t>
      </w:r>
      <w:proofErr w:type="gramStart"/>
      <w:r>
        <w:rPr>
          <w:sz w:val="20"/>
        </w:rPr>
        <w:t>be</w:t>
      </w:r>
      <w:proofErr w:type="gramEnd"/>
      <w:r>
        <w:rPr>
          <w:sz w:val="20"/>
        </w:rPr>
        <w:t xml:space="preserve"> the amount of the tax bill for the year in which the person qualifies under this clause.</w:t>
      </w:r>
    </w:p>
    <w:sectPr w:rsidR="00717057" w:rsidRPr="00BD5081" w:rsidSect="0071705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17057"/>
    <w:rsid w:val="00717057"/>
    <w:rsid w:val="00BD50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081"/>
    <w:rPr>
      <w:rFonts w:ascii="Tahoma" w:hAnsi="Tahoma" w:cs="Tahoma"/>
      <w:sz w:val="16"/>
      <w:szCs w:val="16"/>
    </w:rPr>
  </w:style>
  <w:style w:type="character" w:styleId="LineNumber">
    <w:name w:val="line number"/>
    <w:basedOn w:val="DefaultParagraphFont"/>
    <w:uiPriority w:val="99"/>
    <w:semiHidden/>
    <w:unhideWhenUsed/>
    <w:rsid w:val="00BD5081"/>
  </w:style>
</w:styles>
</file>

<file path=word/webSettings.xml><?xml version="1.0" encoding="utf-8"?>
<w:webSettings xmlns:r="http://schemas.openxmlformats.org/officeDocument/2006/relationships" xmlns:w="http://schemas.openxmlformats.org/wordprocessingml/2006/main">
  <w:divs>
    <w:div w:id="1245530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2817</Characters>
  <Application>Microsoft Office Word</Application>
  <DocSecurity>0</DocSecurity>
  <Lines>23</Lines>
  <Paragraphs>6</Paragraphs>
  <ScaleCrop>false</ScaleCrop>
  <Company>LEG</Company>
  <LinksUpToDate>false</LinksUpToDate>
  <CharactersWithSpaces>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EMasella</cp:lastModifiedBy>
  <cp:revision>2</cp:revision>
  <dcterms:created xsi:type="dcterms:W3CDTF">2009-01-14T04:13:00Z</dcterms:created>
  <dcterms:modified xsi:type="dcterms:W3CDTF">2009-01-14T04:13:00Z</dcterms:modified>
</cp:coreProperties>
</file>