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56" w:rsidRDefault="0085747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E2656" w:rsidRDefault="0085747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747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2656" w:rsidRDefault="008574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656" w:rsidRDefault="0085747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Sarah K. Peake</w:t>
      </w:r>
    </w:p>
    <w:p w:rsidR="00AE2656" w:rsidRDefault="0085747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656" w:rsidRDefault="0085747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2656" w:rsidRDefault="0085747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2656" w:rsidRDefault="0085747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posse</w:t>
      </w:r>
      <w:r>
        <w:rPr>
          <w:rFonts w:ascii="Times New Roman"/>
          <w:sz w:val="24"/>
        </w:rPr>
        <w:t>ssion of firearms by people with dementia</w:t>
      </w:r>
      <w:r>
        <w:rPr>
          <w:rFonts w:ascii="Times New Roman"/>
          <w:sz w:val="24"/>
        </w:rPr>
        <w:t>.</w:t>
      </w:r>
      <w:proofErr w:type="gramEnd"/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656" w:rsidRDefault="0085747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2656" w:rsidRDefault="00AE26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26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2656" w:rsidRDefault="008574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2656" w:rsidRDefault="008574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26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E2656" w:rsidRDefault="008574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Sarah K. Peake</w:t>
                </w:r>
              </w:p>
            </w:tc>
            <w:tc>
              <w:tcPr>
                <w:tcW w:w="4500" w:type="dxa"/>
              </w:tcPr>
              <w:p w:rsidR="00AE2656" w:rsidRDefault="008574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Barnstable</w:t>
                </w:r>
              </w:p>
            </w:tc>
          </w:tr>
        </w:tbl>
      </w:sdtContent>
    </w:sdt>
    <w:p w:rsidR="00AE2656" w:rsidRDefault="00857477">
      <w:pPr>
        <w:suppressLineNumbers/>
      </w:pPr>
      <w:r>
        <w:br w:type="page"/>
      </w:r>
    </w:p>
    <w:p w:rsidR="00AE2656" w:rsidRDefault="008574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2656" w:rsidRDefault="008574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2656" w:rsidRDefault="00857477">
      <w:pPr>
        <w:suppressLineNumbers/>
        <w:spacing w:after="2"/>
      </w:pPr>
      <w:r>
        <w:rPr>
          <w:sz w:val="14"/>
        </w:rPr>
        <w:br/>
      </w:r>
      <w:r>
        <w:br/>
      </w:r>
    </w:p>
    <w:p w:rsidR="00AE2656" w:rsidRDefault="0085747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possession of firearms by people with dementia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AE2656" w:rsidRDefault="0085747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1.</w:t>
      </w:r>
      <w:proofErr w:type="gramEnd"/>
      <w:r>
        <w:rPr>
          <w:rFonts w:ascii="Times-Roman" w:hAnsi="Times-Roman" w:cs="Times-Roman"/>
        </w:rPr>
        <w:t xml:space="preserve"> Section 129B of chapter 140 of the General Laws,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as</w:t>
      </w:r>
      <w:proofErr w:type="gramEnd"/>
      <w:r>
        <w:rPr>
          <w:rFonts w:ascii="Times-Roman" w:hAnsi="Times-Roman" w:cs="Times-Roman"/>
        </w:rPr>
        <w:t xml:space="preserve"> appearing in the 2006 Official Edition, is hereby amended by: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proofErr w:type="gramStart"/>
      <w:r>
        <w:rPr>
          <w:rFonts w:ascii="Times-Roman" w:hAnsi="Times-Roman" w:cs="Times-Roman"/>
        </w:rPr>
        <w:t>removing</w:t>
      </w:r>
      <w:proofErr w:type="gramEnd"/>
      <w:r>
        <w:rPr>
          <w:rFonts w:ascii="Times-Roman" w:hAnsi="Times-Roman" w:cs="Times-Roman"/>
        </w:rPr>
        <w:t xml:space="preserve"> the word “or” in line71, and inserting after the word “jurisdiction” in line73, the following:— or 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(x) </w:t>
      </w: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or has been under treatment for </w:t>
      </w:r>
      <w:proofErr w:type="spellStart"/>
      <w:r>
        <w:rPr>
          <w:rFonts w:ascii="Times-Roman" w:hAnsi="Times-Roman" w:cs="Times-Roman"/>
        </w:rPr>
        <w:t>alzheimer’s</w:t>
      </w:r>
      <w:proofErr w:type="spellEnd"/>
      <w:r>
        <w:rPr>
          <w:rFonts w:ascii="Times-Roman" w:hAnsi="Times-Roman" w:cs="Times-Roman"/>
        </w:rPr>
        <w:t xml:space="preserve"> dementia or any other form of dementia.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Said chapter 140 is hereby further amended by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inserting</w:t>
      </w:r>
      <w:proofErr w:type="gramEnd"/>
      <w:r>
        <w:rPr>
          <w:rFonts w:ascii="Times-Roman" w:hAnsi="Times-Roman" w:cs="Times-Roman"/>
        </w:rPr>
        <w:t xml:space="preserve"> after section 129D the following section:—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129E.</w:t>
      </w:r>
      <w:proofErr w:type="gramEnd"/>
      <w:r>
        <w:rPr>
          <w:rFonts w:ascii="Times-Roman" w:hAnsi="Times-Roman" w:cs="Times-Roman"/>
        </w:rPr>
        <w:t xml:space="preserve"> A physician treating a person for </w:t>
      </w:r>
      <w:proofErr w:type="spellStart"/>
      <w:r>
        <w:rPr>
          <w:rFonts w:ascii="Times-Roman" w:hAnsi="Times-Roman" w:cs="Times-Roman"/>
        </w:rPr>
        <w:t>alzheimer’s</w:t>
      </w:r>
      <w:proofErr w:type="spellEnd"/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dementia</w:t>
      </w:r>
      <w:proofErr w:type="gramEnd"/>
      <w:r>
        <w:rPr>
          <w:rFonts w:ascii="Times-Roman" w:hAnsi="Times-Roman" w:cs="Times-Roman"/>
        </w:rPr>
        <w:t xml:space="preserve"> or any other type of dementia shall inquire if such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person</w:t>
      </w:r>
      <w:proofErr w:type="gramEnd"/>
      <w:r>
        <w:rPr>
          <w:rFonts w:ascii="Times-Roman" w:hAnsi="Times-Roman" w:cs="Times-Roman"/>
        </w:rPr>
        <w:t xml:space="preserve"> possesses any firearms. If the answer is in the affirmative,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the</w:t>
      </w:r>
      <w:proofErr w:type="gramEnd"/>
      <w:r>
        <w:rPr>
          <w:rFonts w:ascii="Times-Roman" w:hAnsi="Times-Roman" w:cs="Times-Roman"/>
        </w:rPr>
        <w:t xml:space="preserve"> physician shall notify the chief of police of the city or town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where</w:t>
      </w:r>
      <w:proofErr w:type="gramEnd"/>
      <w:r>
        <w:rPr>
          <w:rFonts w:ascii="Times-Roman" w:hAnsi="Times-Roman" w:cs="Times-Roman"/>
        </w:rPr>
        <w:t xml:space="preserve"> the patient resides. The chief shall take action to revoke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any</w:t>
      </w:r>
      <w:proofErr w:type="gramEnd"/>
      <w:r>
        <w:rPr>
          <w:rFonts w:ascii="Times-Roman" w:hAnsi="Times-Roman" w:cs="Times-Roman"/>
        </w:rPr>
        <w:t xml:space="preserve"> firearm identification cards and to remove all such firearms.</w:t>
      </w:r>
    </w:p>
    <w:p w:rsidR="00857477" w:rsidRDefault="00857477" w:rsidP="00857477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 physician shall be liable in any civil or criminal action for providing</w:t>
      </w:r>
    </w:p>
    <w:p w:rsidR="00AE2656" w:rsidRDefault="00857477" w:rsidP="00857477">
      <w:pPr>
        <w:autoSpaceDE w:val="0"/>
        <w:autoSpaceDN w:val="0"/>
        <w:adjustRightInd w:val="0"/>
      </w:pPr>
      <w:proofErr w:type="gramStart"/>
      <w:r>
        <w:rPr>
          <w:rFonts w:ascii="Times-Roman" w:hAnsi="Times-Roman" w:cs="Times-Roman"/>
        </w:rPr>
        <w:t>such</w:t>
      </w:r>
      <w:proofErr w:type="gramEnd"/>
      <w:r>
        <w:rPr>
          <w:rFonts w:ascii="Times-Roman" w:hAnsi="Times-Roman" w:cs="Times-Roman"/>
        </w:rPr>
        <w:t xml:space="preserve"> information.</w:t>
      </w:r>
      <w:r>
        <w:rPr>
          <w:rFonts w:ascii="Times New Roman"/>
        </w:rPr>
        <w:tab/>
      </w:r>
    </w:p>
    <w:sectPr w:rsidR="00AE2656" w:rsidSect="00AE26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656"/>
    <w:rsid w:val="00857477"/>
    <w:rsid w:val="00A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7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Company>LEG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peake</cp:lastModifiedBy>
  <cp:revision>2</cp:revision>
  <dcterms:created xsi:type="dcterms:W3CDTF">2009-01-12T20:54:00Z</dcterms:created>
  <dcterms:modified xsi:type="dcterms:W3CDTF">2009-01-12T20:55:00Z</dcterms:modified>
</cp:coreProperties>
</file>