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2B" w:rsidRDefault="00F053E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F782B" w:rsidRDefault="00F053E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053E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F782B" w:rsidRDefault="00F053E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F782B" w:rsidRDefault="00F053E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782B" w:rsidRDefault="00F053E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F782B" w:rsidRDefault="00F053E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BF782B" w:rsidRDefault="00F053E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782B" w:rsidRDefault="00F053E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F782B" w:rsidRDefault="00F053E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F782B" w:rsidRDefault="00F053E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interest </w:t>
      </w:r>
      <w:r>
        <w:rPr>
          <w:rFonts w:ascii="Times New Roman"/>
          <w:sz w:val="24"/>
        </w:rPr>
        <w:t>on judgments.</w:t>
      </w:r>
      <w:proofErr w:type="gramEnd"/>
    </w:p>
    <w:p w:rsidR="00BF782B" w:rsidRDefault="00F053E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782B" w:rsidRDefault="00F053E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F782B" w:rsidRDefault="00BF782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F78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F782B" w:rsidRDefault="00F053E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F782B" w:rsidRDefault="00F053E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BF782B" w:rsidRDefault="00F053EC">
      <w:pPr>
        <w:suppressLineNumbers/>
      </w:pPr>
      <w:r>
        <w:br w:type="page"/>
      </w:r>
    </w:p>
    <w:p w:rsidR="00BF782B" w:rsidRDefault="00F053E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F782B" w:rsidRDefault="00F053E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782B" w:rsidRDefault="00F053E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F782B" w:rsidRDefault="00F053E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782B" w:rsidRDefault="00F053EC">
      <w:pPr>
        <w:suppressLineNumbers/>
        <w:spacing w:after="2"/>
      </w:pPr>
      <w:r>
        <w:rPr>
          <w:sz w:val="14"/>
        </w:rPr>
        <w:br/>
      </w:r>
      <w:r>
        <w:br/>
      </w:r>
    </w:p>
    <w:p w:rsidR="00BF782B" w:rsidRDefault="00F053E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interest on judgments.</w:t>
      </w:r>
      <w:proofErr w:type="gramEnd"/>
      <w:r>
        <w:br/>
      </w:r>
      <w:r>
        <w:br/>
      </w:r>
      <w:r>
        <w:br/>
      </w:r>
    </w:p>
    <w:p w:rsidR="00BF782B" w:rsidRDefault="00F053E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053EC" w:rsidRDefault="00F053EC" w:rsidP="00F053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 8 of Chapter 235 is hereby amended by adding at the end thereof the following sentence:</w:t>
      </w:r>
    </w:p>
    <w:p w:rsidR="00F053EC" w:rsidRDefault="00F053EC" w:rsidP="00F053EC">
      <w:pPr>
        <w:rPr>
          <w:rFonts w:ascii="Times New Roman" w:hAnsi="Times New Roman"/>
          <w:sz w:val="24"/>
          <w:szCs w:val="24"/>
        </w:rPr>
      </w:pPr>
    </w:p>
    <w:p w:rsidR="00F053EC" w:rsidRDefault="00F053EC" w:rsidP="00F053EC">
      <w:pPr>
        <w:ind w:left="360" w:right="2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section shall apply in actions against the Commonwealth to the same extent that it applies in actions against a private party.</w:t>
      </w:r>
    </w:p>
    <w:p w:rsidR="00F053EC" w:rsidRDefault="00F053EC" w:rsidP="00F053EC">
      <w:pPr>
        <w:rPr>
          <w:rFonts w:ascii="Times New Roman" w:hAnsi="Times New Roman"/>
          <w:sz w:val="24"/>
          <w:szCs w:val="24"/>
        </w:rPr>
      </w:pPr>
    </w:p>
    <w:p w:rsidR="00F053EC" w:rsidRDefault="00F053EC" w:rsidP="00F053EC">
      <w:pPr>
        <w:rPr>
          <w:rFonts w:ascii="Times New Roman" w:hAnsi="Times New Roman"/>
          <w:sz w:val="24"/>
          <w:szCs w:val="24"/>
        </w:rPr>
      </w:pPr>
    </w:p>
    <w:p w:rsidR="00BF782B" w:rsidRDefault="00F053EC">
      <w:pPr>
        <w:spacing w:line="336" w:lineRule="auto"/>
      </w:pPr>
      <w:r>
        <w:rPr>
          <w:rFonts w:ascii="Times New Roman"/>
        </w:rPr>
        <w:tab/>
      </w:r>
    </w:p>
    <w:sectPr w:rsidR="00BF782B" w:rsidSect="00BF782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782B"/>
    <w:rsid w:val="00BF782B"/>
    <w:rsid w:val="00F0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E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053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891</Characters>
  <Application>Microsoft Office Word</Application>
  <DocSecurity>0</DocSecurity>
  <Lines>7</Lines>
  <Paragraphs>2</Paragraphs>
  <ScaleCrop>false</ScaleCrop>
  <Company>LEG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lhiggins</cp:lastModifiedBy>
  <cp:revision>2</cp:revision>
  <dcterms:created xsi:type="dcterms:W3CDTF">2009-01-14T15:49:00Z</dcterms:created>
  <dcterms:modified xsi:type="dcterms:W3CDTF">2009-01-14T15:51:00Z</dcterms:modified>
</cp:coreProperties>
</file>