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929" w:rsidRDefault="004665B4">
      <w:pPr>
        <w:suppressLineNumbers/>
        <w:spacing w:after="2"/>
        <w:jc w:val="center"/>
      </w:pPr>
      <w:r>
        <w:rPr>
          <w:rFonts w:ascii="Arial"/>
          <w:sz w:val="18"/>
        </w:rPr>
        <w:t>HOUSE DOCKET, NO.         FILED ON: 1/14/2009</w:t>
      </w:r>
    </w:p>
    <w:p w:rsidR="008A7929" w:rsidRDefault="004665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65B4" w:rsidP="00DB534B">
            <w:pPr>
              <w:suppressLineNumbers/>
              <w:jc w:val="right"/>
              <w:rPr>
                <w:b/>
                <w:sz w:val="28"/>
              </w:rPr>
            </w:pPr>
          </w:p>
        </w:tc>
      </w:tr>
    </w:tbl>
    <w:p w:rsidR="008A7929" w:rsidRDefault="004665B4">
      <w:pPr>
        <w:suppressLineNumbers/>
        <w:spacing w:before="2" w:after="2"/>
        <w:jc w:val="center"/>
      </w:pPr>
      <w:r>
        <w:rPr>
          <w:rFonts w:ascii="Old English Text MT"/>
          <w:sz w:val="32"/>
        </w:rPr>
        <w:t>The Commonwealth of Massachusetts</w:t>
      </w:r>
    </w:p>
    <w:p w:rsidR="008A7929" w:rsidRDefault="004665B4">
      <w:pPr>
        <w:suppressLineNumbers/>
        <w:spacing w:after="2"/>
        <w:jc w:val="center"/>
      </w:pPr>
      <w:r>
        <w:rPr>
          <w:rFonts w:ascii="Times New Roman"/>
          <w:b/>
          <w:sz w:val="32"/>
          <w:vertAlign w:val="superscript"/>
        </w:rPr>
        <w:t>_______________</w:t>
      </w:r>
    </w:p>
    <w:p w:rsidR="008A7929" w:rsidRDefault="004665B4">
      <w:pPr>
        <w:suppressLineNumbers/>
        <w:spacing w:before="2"/>
        <w:jc w:val="center"/>
      </w:pPr>
      <w:r>
        <w:rPr>
          <w:rFonts w:ascii="Times New Roman"/>
          <w:sz w:val="20"/>
        </w:rPr>
        <w:t>PRESENTED BY:</w:t>
      </w:r>
    </w:p>
    <w:p w:rsidR="008A7929" w:rsidRDefault="004665B4">
      <w:pPr>
        <w:suppressLineNumbers/>
        <w:spacing w:after="2"/>
        <w:jc w:val="center"/>
      </w:pPr>
      <w:r>
        <w:rPr>
          <w:rFonts w:ascii="Times New Roman"/>
          <w:b/>
          <w:sz w:val="24"/>
        </w:rPr>
        <w:t>Eugene L. O'Flaherty</w:t>
      </w:r>
    </w:p>
    <w:p w:rsidR="008A7929" w:rsidRDefault="004665B4">
      <w:pPr>
        <w:suppressLineNumbers/>
        <w:jc w:val="center"/>
      </w:pPr>
      <w:r>
        <w:rPr>
          <w:rFonts w:ascii="Times New Roman"/>
          <w:b/>
          <w:sz w:val="32"/>
          <w:vertAlign w:val="superscript"/>
        </w:rPr>
        <w:t>_______________</w:t>
      </w:r>
    </w:p>
    <w:p w:rsidR="008A7929" w:rsidRDefault="004665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7929" w:rsidRDefault="004665B4">
      <w:pPr>
        <w:suppressLineNumbers/>
      </w:pPr>
      <w:r>
        <w:rPr>
          <w:rFonts w:ascii="Times New Roman"/>
          <w:sz w:val="20"/>
        </w:rPr>
        <w:tab/>
        <w:t>The undersigned legislators and/or citizens respectfully petition for the passage of the accompanying bill:</w:t>
      </w:r>
    </w:p>
    <w:p w:rsidR="008A7929" w:rsidRDefault="004665B4">
      <w:pPr>
        <w:suppressLineNumbers/>
        <w:spacing w:after="2"/>
        <w:jc w:val="center"/>
      </w:pPr>
      <w:r>
        <w:rPr>
          <w:rFonts w:ascii="Times New Roman"/>
          <w:sz w:val="24"/>
        </w:rPr>
        <w:t>An Act relative to insubstan</w:t>
      </w:r>
      <w:r>
        <w:rPr>
          <w:rFonts w:ascii="Times New Roman"/>
          <w:sz w:val="24"/>
        </w:rPr>
        <w:t>tial, frivolous or bad faith claims in district and municipal courts.</w:t>
      </w:r>
    </w:p>
    <w:p w:rsidR="008A7929" w:rsidRDefault="004665B4">
      <w:pPr>
        <w:suppressLineNumbers/>
        <w:spacing w:after="2"/>
        <w:jc w:val="center"/>
      </w:pPr>
      <w:r>
        <w:rPr>
          <w:rFonts w:ascii="Times New Roman"/>
          <w:b/>
          <w:sz w:val="32"/>
          <w:vertAlign w:val="superscript"/>
        </w:rPr>
        <w:t>_______________</w:t>
      </w:r>
    </w:p>
    <w:p w:rsidR="008A7929" w:rsidRDefault="004665B4">
      <w:pPr>
        <w:suppressLineNumbers/>
        <w:jc w:val="center"/>
      </w:pPr>
      <w:r>
        <w:rPr>
          <w:rFonts w:ascii="Times New Roman"/>
          <w:sz w:val="20"/>
        </w:rPr>
        <w:t>PETITION OF:</w:t>
      </w:r>
    </w:p>
    <w:p w:rsidR="008A7929" w:rsidRDefault="008A79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7929">
            <w:tblPrEx>
              <w:tblCellMar>
                <w:top w:w="0" w:type="dxa"/>
                <w:bottom w:w="0" w:type="dxa"/>
              </w:tblCellMar>
            </w:tblPrEx>
            <w:tc>
              <w:tcPr>
                <w:tcW w:w="4500" w:type="dxa"/>
                <w:tcBorders>
                  <w:top w:val="nil"/>
                  <w:bottom w:val="single" w:sz="4" w:space="0" w:color="auto"/>
                  <w:right w:val="single" w:sz="4" w:space="0" w:color="auto"/>
                </w:tcBorders>
              </w:tcPr>
              <w:p w:rsidR="008A7929" w:rsidRDefault="004665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7929" w:rsidRDefault="004665B4">
                <w:pPr>
                  <w:suppressLineNumbers/>
                  <w:spacing w:after="2"/>
                  <w:rPr>
                    <w:smallCaps/>
                  </w:rPr>
                </w:pPr>
                <w:r>
                  <w:rPr>
                    <w:rFonts w:ascii="Times New Roman"/>
                    <w:smallCaps/>
                    <w:sz w:val="24"/>
                  </w:rPr>
                  <w:t>District/Address:</w:t>
                </w:r>
              </w:p>
            </w:tc>
          </w:tr>
          <w:tr w:rsidR="008A7929">
            <w:tblPrEx>
              <w:tblCellMar>
                <w:top w:w="0" w:type="dxa"/>
                <w:bottom w:w="0" w:type="dxa"/>
              </w:tblCellMar>
            </w:tblPrEx>
            <w:tc>
              <w:tcPr>
                <w:tcW w:w="4500" w:type="dxa"/>
              </w:tcPr>
              <w:p w:rsidR="008A7929" w:rsidRDefault="004665B4">
                <w:pPr>
                  <w:suppressLineNumbers/>
                  <w:spacing w:after="2"/>
                  <w:rPr>
                    <w:rFonts w:ascii="Times New Roman"/>
                  </w:rPr>
                </w:pPr>
                <w:r>
                  <w:rPr>
                    <w:rFonts w:ascii="Times New Roman"/>
                  </w:rPr>
                  <w:t>Eugene L. O'Flaherty</w:t>
                </w:r>
              </w:p>
            </w:tc>
            <w:tc>
              <w:tcPr>
                <w:tcW w:w="4500" w:type="dxa"/>
              </w:tcPr>
              <w:p w:rsidR="008A7929" w:rsidRDefault="004665B4">
                <w:pPr>
                  <w:suppressLineNumbers/>
                  <w:spacing w:after="2"/>
                  <w:rPr>
                    <w:rFonts w:ascii="Times New Roman"/>
                  </w:rPr>
                </w:pPr>
                <w:r>
                  <w:rPr>
                    <w:rFonts w:ascii="Times New Roman"/>
                  </w:rPr>
                  <w:t>2nd Suffolk</w:t>
                </w:r>
              </w:p>
            </w:tc>
          </w:tr>
        </w:tbl>
      </w:sdtContent>
    </w:sdt>
    <w:p w:rsidR="008A7929" w:rsidRDefault="004665B4">
      <w:pPr>
        <w:suppressLineNumbers/>
      </w:pPr>
      <w:r>
        <w:br w:type="page"/>
      </w:r>
    </w:p>
    <w:p w:rsidR="008A7929" w:rsidRDefault="004665B4">
      <w:pPr>
        <w:suppressLineNumbers/>
        <w:jc w:val="center"/>
      </w:pPr>
      <w:r>
        <w:rPr>
          <w:rFonts w:ascii="Times New Roman"/>
          <w:sz w:val="24"/>
        </w:rPr>
        <w:lastRenderedPageBreak/>
        <w:t>[SIMILAR MATTER FILED IN PREVIOUS SESSION</w:t>
      </w:r>
      <w:r>
        <w:rPr>
          <w:rFonts w:ascii="Times New Roman"/>
          <w:sz w:val="24"/>
        </w:rPr>
        <w:br/>
        <w:t>SEE HOUSE, NO. 1665 OF 2007-2008.]</w:t>
      </w:r>
    </w:p>
    <w:p w:rsidR="008A7929" w:rsidRDefault="004665B4">
      <w:pPr>
        <w:suppressLineNumbers/>
        <w:spacing w:before="2" w:after="2"/>
        <w:jc w:val="center"/>
      </w:pPr>
      <w:r>
        <w:rPr>
          <w:rFonts w:ascii="Old English Text MT"/>
          <w:sz w:val="32"/>
        </w:rPr>
        <w:t>The Commonwealth of Massachusetts</w:t>
      </w:r>
      <w:r>
        <w:rPr>
          <w:rFonts w:ascii="Old English Text MT"/>
          <w:sz w:val="32"/>
        </w:rPr>
        <w:br/>
      </w:r>
    </w:p>
    <w:p w:rsidR="008A7929" w:rsidRDefault="004665B4">
      <w:pPr>
        <w:suppressLineNumbers/>
        <w:spacing w:after="2"/>
        <w:jc w:val="center"/>
      </w:pPr>
      <w:r>
        <w:rPr>
          <w:rFonts w:ascii="Times New Roman"/>
          <w:b/>
          <w:sz w:val="24"/>
          <w:vertAlign w:val="superscript"/>
        </w:rPr>
        <w:t>_______________</w:t>
      </w:r>
    </w:p>
    <w:p w:rsidR="008A7929" w:rsidRDefault="004665B4">
      <w:pPr>
        <w:suppressLineNumbers/>
        <w:spacing w:after="2"/>
        <w:jc w:val="center"/>
      </w:pPr>
      <w:r>
        <w:rPr>
          <w:rFonts w:ascii="Times New Roman"/>
          <w:b/>
          <w:sz w:val="18"/>
        </w:rPr>
        <w:t>In the Year Two Thousand and Nine</w:t>
      </w:r>
    </w:p>
    <w:p w:rsidR="008A7929" w:rsidRDefault="004665B4">
      <w:pPr>
        <w:suppressLineNumbers/>
        <w:spacing w:after="2"/>
        <w:jc w:val="center"/>
      </w:pPr>
      <w:r>
        <w:rPr>
          <w:rFonts w:ascii="Times New Roman"/>
          <w:b/>
          <w:sz w:val="24"/>
          <w:vertAlign w:val="superscript"/>
        </w:rPr>
        <w:t>_______________</w:t>
      </w:r>
    </w:p>
    <w:p w:rsidR="008A7929" w:rsidRDefault="004665B4">
      <w:pPr>
        <w:suppressLineNumbers/>
        <w:spacing w:after="2"/>
      </w:pPr>
      <w:r>
        <w:rPr>
          <w:sz w:val="14"/>
        </w:rPr>
        <w:br/>
      </w:r>
      <w:r>
        <w:br/>
      </w:r>
    </w:p>
    <w:p w:rsidR="008A7929" w:rsidRDefault="004665B4">
      <w:pPr>
        <w:suppressLineNumbers/>
      </w:pPr>
      <w:r>
        <w:rPr>
          <w:rFonts w:ascii="Times New Roman"/>
          <w:smallCaps/>
          <w:sz w:val="28"/>
        </w:rPr>
        <w:t>An Act relative to insubstantial, frivolous or bad faith claims in district and municipal courts.</w:t>
      </w:r>
      <w:r>
        <w:br/>
      </w:r>
      <w:r>
        <w:br/>
      </w:r>
      <w:r>
        <w:br/>
      </w:r>
    </w:p>
    <w:p w:rsidR="008A7929" w:rsidRDefault="004665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665B4" w:rsidRDefault="004665B4" w:rsidP="004665B4">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6E of chapter 231 of the General Laws, as appearing in the 2006 Official Edition, is hereby amended by striking out the second paragraph and inserting in place thereof the following paragraph:-</w:t>
      </w:r>
    </w:p>
    <w:p w:rsidR="004665B4" w:rsidRDefault="004665B4" w:rsidP="004665B4">
      <w:pPr>
        <w:widowControl w:val="0"/>
        <w:rPr>
          <w:rFonts w:eastAsia="Times New Roman" w:cs="Times New Roman"/>
          <w:sz w:val="24"/>
          <w:szCs w:val="20"/>
          <w:lang w:eastAsia="ar-SA"/>
        </w:rPr>
      </w:pPr>
      <w:r>
        <w:rPr>
          <w:rFonts w:eastAsia="Times New Roman" w:cs="Times New Roman"/>
          <w:sz w:val="24"/>
          <w:szCs w:val="20"/>
          <w:lang w:eastAsia="ar-SA"/>
        </w:rPr>
        <w:tab/>
        <w:t>“Court,” the supreme judicial court, the appeals court, the Boston municipal court, the district court, the housing court, the land court, and the superior court, and any judge or justice thereof</w:t>
      </w:r>
      <w:proofErr w:type="gramStart"/>
      <w:r>
        <w:rPr>
          <w:rFonts w:eastAsia="Times New Roman" w:cs="Times New Roman"/>
          <w:sz w:val="24"/>
          <w:szCs w:val="20"/>
          <w:lang w:eastAsia="ar-SA"/>
        </w:rPr>
        <w:t>;.</w:t>
      </w:r>
      <w:proofErr w:type="gramEnd"/>
    </w:p>
    <w:p w:rsidR="004665B4" w:rsidRDefault="004665B4" w:rsidP="004665B4">
      <w:pPr>
        <w:widowControl w:val="0"/>
        <w:rPr>
          <w:rFonts w:eastAsia="Times New Roman" w:cs="Times New Roman"/>
          <w:sz w:val="24"/>
          <w:szCs w:val="20"/>
          <w:lang w:eastAsia="ar-SA"/>
        </w:rPr>
      </w:pPr>
    </w:p>
    <w:p w:rsidR="004665B4" w:rsidRDefault="004665B4" w:rsidP="004665B4">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The first paragraph of section 6G of chapter 231 of the General Laws, as so appearing, is hereby amended by inserting after the second sentence thereof the following sentence:-  If the matter arises in the district court or in the Boston municipal court, the appeal shall be to a single justice of the appellate division thereof.</w:t>
      </w:r>
    </w:p>
    <w:p w:rsidR="004665B4" w:rsidRDefault="004665B4" w:rsidP="004665B4">
      <w:pPr>
        <w:widowControl w:val="0"/>
        <w:rPr>
          <w:rFonts w:eastAsia="Times New Roman" w:cs="Times New Roman"/>
          <w:sz w:val="24"/>
          <w:szCs w:val="20"/>
          <w:lang w:eastAsia="ar-SA"/>
        </w:rPr>
      </w:pPr>
    </w:p>
    <w:p w:rsidR="008A7929" w:rsidRDefault="004665B4" w:rsidP="004665B4">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3.</w:t>
      </w:r>
      <w:proofErr w:type="gramEnd"/>
      <w:r>
        <w:rPr>
          <w:rFonts w:eastAsia="Times New Roman" w:cs="Times New Roman"/>
          <w:sz w:val="24"/>
          <w:szCs w:val="20"/>
          <w:lang w:eastAsia="ar-SA"/>
        </w:rPr>
        <w:t xml:space="preserve">  The second paragraph of section 6G of chapter 231 of the General Laws, as so appearing, is hereby amended by inserting after the fourth sentence thereof the following sentence:-  Any appeal to the appellate division of the district court or of the Boston Municipal </w:t>
      </w:r>
      <w:r>
        <w:rPr>
          <w:rFonts w:eastAsia="Times New Roman" w:cs="Times New Roman"/>
          <w:sz w:val="24"/>
          <w:szCs w:val="20"/>
          <w:lang w:eastAsia="ar-SA"/>
        </w:rPr>
        <w:lastRenderedPageBreak/>
        <w:t>court shall proceed in accordance with the District/Municipal Courts Rules for Appellate Division Appeal.</w:t>
      </w:r>
      <w:r>
        <w:rPr>
          <w:rFonts w:ascii="Times New Roman"/>
        </w:rPr>
        <w:tab/>
      </w:r>
    </w:p>
    <w:sectPr w:rsidR="008A7929" w:rsidSect="008A79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7929"/>
    <w:rsid w:val="004665B4"/>
    <w:rsid w:val="008A7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B4"/>
    <w:rPr>
      <w:rFonts w:ascii="Tahoma" w:hAnsi="Tahoma" w:cs="Tahoma"/>
      <w:sz w:val="16"/>
      <w:szCs w:val="16"/>
    </w:rPr>
  </w:style>
  <w:style w:type="character" w:styleId="LineNumber">
    <w:name w:val="line number"/>
    <w:basedOn w:val="DefaultParagraphFont"/>
    <w:uiPriority w:val="99"/>
    <w:semiHidden/>
    <w:unhideWhenUsed/>
    <w:rsid w:val="004665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1855</Characters>
  <Application>Microsoft Office Word</Application>
  <DocSecurity>0</DocSecurity>
  <Lines>15</Lines>
  <Paragraphs>4</Paragraphs>
  <ScaleCrop>false</ScaleCrop>
  <Company>LEG</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2009-01-14T18:59:00Z</dcterms:created>
  <dcterms:modified xsi:type="dcterms:W3CDTF">2009-01-14T19:00:00Z</dcterms:modified>
</cp:coreProperties>
</file>