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BD0A17" w:rsidRDefault="00163E3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BD0A17" w:rsidRDefault="00163E3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163E37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D0A17" w:rsidRDefault="00163E3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D0A17" w:rsidRDefault="00163E3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0A17" w:rsidRDefault="00163E3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D0A17" w:rsidRDefault="00163E3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J. O'Day</w:t>
      </w:r>
    </w:p>
    <w:p w:rsidR="00BD0A17" w:rsidRDefault="00163E3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0A17" w:rsidRDefault="00163E3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D0A17" w:rsidRDefault="00163E3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D0A17" w:rsidRDefault="00163E37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retir</w:t>
      </w:r>
      <w:r>
        <w:rPr>
          <w:rFonts w:ascii="Times New Roman"/>
          <w:sz w:val="24"/>
        </w:rPr>
        <w:t>ement benefits of certain employees of DCF.</w:t>
      </w:r>
    </w:p>
    <w:p w:rsidR="00BD0A17" w:rsidRDefault="00163E3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0A17" w:rsidRDefault="00163E3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D0A17" w:rsidRDefault="00BD0A1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James J. O'Day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Worcester District</w:t>
                </w:r>
              </w:p>
            </w:tc>
          </w:tr>
        </w:tbl>
      </w:sdtContent>
    </w:sdt>
    <w:p w:rsidR="00BD0A17" w:rsidRDefault="00163E37">
      <w:pPr>
        <w:suppressLineNumbers/>
      </w:pPr>
      <w:r>
        <w:br w:type="page"/>
      </w:r>
    </w:p>
    <w:p w:rsidR="00BD0A17" w:rsidRDefault="00163E3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2798 OF 2007-2008.]</w:t>
      </w:r>
    </w:p>
    <w:p w:rsidR="00BD0A17" w:rsidRDefault="00163E3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D0A17" w:rsidRDefault="00163E3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D0A17" w:rsidRDefault="00163E3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D0A17" w:rsidRDefault="00163E3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D0A17" w:rsidRDefault="00163E37">
      <w:pPr>
        <w:suppressLineNumbers/>
        <w:spacing w:after="2"/>
      </w:pPr>
      <w:r>
        <w:rPr>
          <w:sz w:val="14"/>
        </w:rPr>
        <w:br/>
      </w:r>
      <w:r>
        <w:br/>
      </w:r>
    </w:p>
    <w:p w:rsidR="00BD0A17" w:rsidRDefault="00163E37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retirement benefits of certain employees of DCF.</w:t>
      </w:r>
      <w:proofErr w:type="gramEnd"/>
      <w:r>
        <w:br/>
      </w:r>
      <w:r>
        <w:br/>
      </w:r>
      <w:r>
        <w:br/>
      </w:r>
    </w:p>
    <w:p w:rsidR="00BD0A17" w:rsidRDefault="00163E37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D0A17" w:rsidP="00163E37" w:rsidRDefault="00163E37">
      <w:proofErr w:type="gramStart"/>
      <w:r>
        <w:t>SECTION 1.</w:t>
      </w:r>
      <w:proofErr w:type="gramEnd"/>
      <w:r>
        <w:t xml:space="preserve"> </w:t>
      </w:r>
      <w:r w:rsidRPr="003C000F">
        <w:rPr>
          <w:rFonts w:ascii="Calibri" w:hAnsi="Calibri" w:eastAsia="Times New Roman" w:cs="Times New Roman"/>
        </w:rPr>
        <w:t>Section 3 of chapter 32 of the General Laws as appearing in the 2006 Official Edition is hereby amended by inserting after the word “prisoners;” in line 252 the following words:— employees of the department of social services holding the position of social worker A/B, C, or D, special investigator A/B, case reviewer, human service assistant, and human service coordinator or equivalent or successive titles at the Department of Children and Families  who have been employed in such c</w:t>
      </w:r>
      <w:r>
        <w:t>apacities for 10 years or more.</w:t>
      </w:r>
      <w:r>
        <w:rPr>
          <w:rFonts w:ascii="Times New Roman"/>
        </w:rPr>
        <w:tab/>
      </w:r>
    </w:p>
    <w:sectPr w:rsidR="00BD0A17" w:rsidSect="00BD0A1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BD0A17"/>
    <w:rsid w:val="00163E37"/>
    <w:rsid w:val="00BD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E3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63E3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1254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joday</cp:lastModifiedBy>
  <cp:revision>2</cp:revision>
  <dcterms:created xsi:type="dcterms:W3CDTF">2009-01-14T03:16:00Z</dcterms:created>
  <dcterms:modified xsi:type="dcterms:W3CDTF">2009-01-14T03:17:00Z</dcterms:modified>
</cp:coreProperties>
</file>