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EFA" w:rsidRDefault="00AD3AC6">
      <w:pPr>
        <w:suppressLineNumbers/>
        <w:spacing w:after="2"/>
        <w:jc w:val="center"/>
      </w:pPr>
      <w:r>
        <w:rPr>
          <w:rFonts w:ascii="Arial"/>
          <w:sz w:val="18"/>
        </w:rPr>
        <w:t>HOUSE DOCKET, NO.         FILED ON: 1/13/2009</w:t>
      </w:r>
    </w:p>
    <w:p w:rsidR="00C27EFA" w:rsidRDefault="00AD3AC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C27EFA" w:rsidRDefault="00AD3AC6">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D3AC6" w:rsidP="00DB534B">
            <w:pPr>
              <w:suppressLineNumbers/>
              <w:jc w:val="right"/>
              <w:rPr>
                <w:b/>
                <w:sz w:val="28"/>
              </w:rPr>
            </w:pPr>
          </w:p>
        </w:tc>
      </w:tr>
    </w:tbl>
    <w:p w:rsidR="00C27EFA" w:rsidRDefault="00AD3AC6">
      <w:pPr>
        <w:suppressLineNumbers/>
        <w:spacing w:before="2" w:after="2"/>
        <w:jc w:val="center"/>
      </w:pPr>
      <w:r>
        <w:rPr>
          <w:rFonts w:ascii="Old English Text MT"/>
          <w:sz w:val="32"/>
        </w:rPr>
        <w:t>The Commonwealth of Massachusetts</w:t>
      </w:r>
    </w:p>
    <w:p w:rsidR="00C27EFA" w:rsidRDefault="00AD3AC6">
      <w:pPr>
        <w:suppressLineNumbers/>
        <w:spacing w:after="2"/>
        <w:jc w:val="center"/>
      </w:pPr>
      <w:r>
        <w:rPr>
          <w:rFonts w:ascii="Times New Roman"/>
          <w:b/>
          <w:sz w:val="32"/>
          <w:vertAlign w:val="superscript"/>
        </w:rPr>
        <w:t>_______________</w:t>
      </w:r>
    </w:p>
    <w:p w:rsidR="00C27EFA" w:rsidRDefault="00AD3AC6">
      <w:pPr>
        <w:suppressLineNumbers/>
        <w:spacing w:before="2"/>
        <w:jc w:val="center"/>
      </w:pPr>
      <w:r>
        <w:rPr>
          <w:rFonts w:ascii="Times New Roman"/>
          <w:sz w:val="20"/>
        </w:rPr>
        <w:t>PRESENTED BY:</w:t>
      </w:r>
    </w:p>
    <w:p w:rsidR="00C27EFA" w:rsidRDefault="00AD3AC6">
      <w:pPr>
        <w:suppressLineNumbers/>
        <w:spacing w:after="2"/>
        <w:jc w:val="center"/>
      </w:pPr>
      <w:r>
        <w:rPr>
          <w:rFonts w:ascii="Times New Roman"/>
          <w:b/>
          <w:sz w:val="24"/>
        </w:rPr>
        <w:t>Robert J. Nyman</w:t>
      </w:r>
    </w:p>
    <w:p w:rsidR="00C27EFA" w:rsidRDefault="00AD3AC6">
      <w:pPr>
        <w:suppressLineNumbers/>
        <w:jc w:val="center"/>
      </w:pPr>
      <w:r>
        <w:rPr>
          <w:rFonts w:ascii="Times New Roman"/>
          <w:b/>
          <w:sz w:val="32"/>
          <w:vertAlign w:val="superscript"/>
        </w:rPr>
        <w:t>_______________</w:t>
      </w:r>
    </w:p>
    <w:p w:rsidR="00C27EFA" w:rsidRDefault="00AD3AC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27EFA" w:rsidRDefault="00AD3AC6">
      <w:pPr>
        <w:suppressLineNumbers/>
      </w:pPr>
      <w:r>
        <w:rPr>
          <w:rFonts w:ascii="Times New Roman"/>
          <w:sz w:val="20"/>
        </w:rPr>
        <w:tab/>
        <w:t>The undersigned legislators and/or citizens respectfully petition for the passage of the accompanying bill:</w:t>
      </w:r>
    </w:p>
    <w:p w:rsidR="00C27EFA" w:rsidRDefault="00AD3AC6">
      <w:pPr>
        <w:suppressLineNumbers/>
        <w:spacing w:after="2"/>
        <w:jc w:val="center"/>
      </w:pPr>
      <w:proofErr w:type="gramStart"/>
      <w:r>
        <w:rPr>
          <w:rFonts w:ascii="Times New Roman"/>
          <w:sz w:val="24"/>
        </w:rPr>
        <w:t xml:space="preserve">An Act Authorizing the Town </w:t>
      </w:r>
      <w:r>
        <w:rPr>
          <w:rFonts w:ascii="Times New Roman"/>
          <w:sz w:val="24"/>
        </w:rPr>
        <w:t>of Hanover to Establish an Other Post Employment Benefits Trust Fund.</w:t>
      </w:r>
      <w:proofErr w:type="gramEnd"/>
    </w:p>
    <w:p w:rsidR="00C27EFA" w:rsidRDefault="00AD3AC6">
      <w:pPr>
        <w:suppressLineNumbers/>
        <w:spacing w:after="2"/>
        <w:jc w:val="center"/>
      </w:pPr>
      <w:r>
        <w:rPr>
          <w:rFonts w:ascii="Times New Roman"/>
          <w:b/>
          <w:sz w:val="32"/>
          <w:vertAlign w:val="superscript"/>
        </w:rPr>
        <w:t>_______________</w:t>
      </w:r>
    </w:p>
    <w:p w:rsidR="00C27EFA" w:rsidRDefault="00AD3AC6">
      <w:pPr>
        <w:suppressLineNumbers/>
        <w:jc w:val="center"/>
      </w:pPr>
      <w:r>
        <w:rPr>
          <w:rFonts w:ascii="Times New Roman"/>
          <w:sz w:val="20"/>
        </w:rPr>
        <w:t>PETITION OF:</w:t>
      </w:r>
    </w:p>
    <w:p w:rsidR="00C27EFA" w:rsidRDefault="00C27EF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27EFA">
            <w:tblPrEx>
              <w:tblCellMar>
                <w:top w:w="0" w:type="dxa"/>
                <w:bottom w:w="0" w:type="dxa"/>
              </w:tblCellMar>
            </w:tblPrEx>
            <w:tc>
              <w:tcPr>
                <w:tcW w:w="4500" w:type="dxa"/>
                <w:tcBorders>
                  <w:top w:val="nil"/>
                  <w:bottom w:val="single" w:sz="4" w:space="0" w:color="auto"/>
                  <w:right w:val="single" w:sz="4" w:space="0" w:color="auto"/>
                </w:tcBorders>
              </w:tcPr>
              <w:p w:rsidR="00C27EFA" w:rsidRDefault="00AD3AC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27EFA" w:rsidRDefault="00AD3AC6">
                <w:pPr>
                  <w:suppressLineNumbers/>
                  <w:spacing w:after="2"/>
                  <w:rPr>
                    <w:smallCaps/>
                  </w:rPr>
                </w:pPr>
                <w:r>
                  <w:rPr>
                    <w:rFonts w:ascii="Times New Roman"/>
                    <w:smallCaps/>
                    <w:sz w:val="24"/>
                  </w:rPr>
                  <w:t>District/Address:</w:t>
                </w:r>
              </w:p>
            </w:tc>
          </w:tr>
          <w:tr w:rsidR="00C27EFA">
            <w:tblPrEx>
              <w:tblCellMar>
                <w:top w:w="0" w:type="dxa"/>
                <w:bottom w:w="0" w:type="dxa"/>
              </w:tblCellMar>
            </w:tblPrEx>
            <w:tc>
              <w:tcPr>
                <w:tcW w:w="4500" w:type="dxa"/>
              </w:tcPr>
              <w:p w:rsidR="00C27EFA" w:rsidRDefault="00AD3AC6">
                <w:pPr>
                  <w:suppressLineNumbers/>
                  <w:spacing w:after="2"/>
                  <w:rPr>
                    <w:rFonts w:ascii="Times New Roman"/>
                  </w:rPr>
                </w:pPr>
                <w:r>
                  <w:rPr>
                    <w:rFonts w:ascii="Times New Roman"/>
                  </w:rPr>
                  <w:t>Robert J. Nyman</w:t>
                </w:r>
              </w:p>
            </w:tc>
            <w:tc>
              <w:tcPr>
                <w:tcW w:w="4500" w:type="dxa"/>
              </w:tcPr>
              <w:p w:rsidR="00C27EFA" w:rsidRDefault="00AD3AC6">
                <w:pPr>
                  <w:suppressLineNumbers/>
                  <w:spacing w:after="2"/>
                  <w:rPr>
                    <w:rFonts w:ascii="Times New Roman"/>
                  </w:rPr>
                </w:pPr>
                <w:r>
                  <w:rPr>
                    <w:rFonts w:ascii="Times New Roman"/>
                  </w:rPr>
                  <w:t>5th Plymouth</w:t>
                </w:r>
              </w:p>
            </w:tc>
          </w:tr>
        </w:tbl>
      </w:sdtContent>
    </w:sdt>
    <w:p w:rsidR="00C27EFA" w:rsidRDefault="00AD3AC6">
      <w:pPr>
        <w:suppressLineNumbers/>
      </w:pPr>
      <w:r>
        <w:br w:type="page"/>
      </w:r>
    </w:p>
    <w:p w:rsidR="00C27EFA" w:rsidRDefault="00AD3AC6">
      <w:pPr>
        <w:suppressLineNumbers/>
        <w:spacing w:before="2" w:after="2"/>
        <w:jc w:val="center"/>
      </w:pPr>
      <w:r>
        <w:rPr>
          <w:rFonts w:ascii="Old English Text MT"/>
          <w:sz w:val="32"/>
        </w:rPr>
        <w:lastRenderedPageBreak/>
        <w:t>The Commonwealth of Massachusetts</w:t>
      </w:r>
      <w:r>
        <w:rPr>
          <w:rFonts w:ascii="Old English Text MT"/>
          <w:sz w:val="32"/>
        </w:rPr>
        <w:br/>
      </w:r>
    </w:p>
    <w:p w:rsidR="00C27EFA" w:rsidRDefault="00AD3AC6">
      <w:pPr>
        <w:suppressLineNumbers/>
        <w:spacing w:after="2"/>
        <w:jc w:val="center"/>
      </w:pPr>
      <w:r>
        <w:rPr>
          <w:rFonts w:ascii="Times New Roman"/>
          <w:b/>
          <w:sz w:val="24"/>
          <w:vertAlign w:val="superscript"/>
        </w:rPr>
        <w:t>_______________</w:t>
      </w:r>
    </w:p>
    <w:p w:rsidR="00C27EFA" w:rsidRDefault="00AD3AC6">
      <w:pPr>
        <w:suppressLineNumbers/>
        <w:spacing w:after="2"/>
        <w:jc w:val="center"/>
      </w:pPr>
      <w:r>
        <w:rPr>
          <w:rFonts w:ascii="Times New Roman"/>
          <w:b/>
          <w:sz w:val="18"/>
        </w:rPr>
        <w:t>In the Year Two Thousand and Nine</w:t>
      </w:r>
    </w:p>
    <w:p w:rsidR="00C27EFA" w:rsidRDefault="00AD3AC6">
      <w:pPr>
        <w:suppressLineNumbers/>
        <w:spacing w:after="2"/>
        <w:jc w:val="center"/>
      </w:pPr>
      <w:r>
        <w:rPr>
          <w:rFonts w:ascii="Times New Roman"/>
          <w:b/>
          <w:sz w:val="24"/>
          <w:vertAlign w:val="superscript"/>
        </w:rPr>
        <w:t>_______________</w:t>
      </w:r>
    </w:p>
    <w:p w:rsidR="00C27EFA" w:rsidRDefault="00AD3AC6">
      <w:pPr>
        <w:suppressLineNumbers/>
        <w:spacing w:after="2"/>
      </w:pPr>
      <w:r>
        <w:rPr>
          <w:sz w:val="14"/>
        </w:rPr>
        <w:br/>
      </w:r>
      <w:r>
        <w:br/>
      </w:r>
    </w:p>
    <w:p w:rsidR="00C27EFA" w:rsidRDefault="00AD3AC6">
      <w:pPr>
        <w:suppressLineNumbers/>
      </w:pPr>
      <w:r>
        <w:rPr>
          <w:rFonts w:ascii="Times New Roman"/>
          <w:smallCaps/>
          <w:sz w:val="28"/>
        </w:rPr>
        <w:t>An Act Authorizing the Town of Hanover to Establish an Other Post Employment Benefits Trust Fund.</w:t>
      </w:r>
      <w:r>
        <w:br/>
      </w:r>
      <w:r>
        <w:br/>
      </w:r>
      <w:r>
        <w:br/>
      </w:r>
    </w:p>
    <w:p w:rsidR="00C27EFA" w:rsidRDefault="00AD3AC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D3AC6" w:rsidRPr="008E613E" w:rsidRDefault="00AD3AC6" w:rsidP="00AD3AC6">
      <w:pPr>
        <w:pStyle w:val="Style"/>
        <w:spacing w:before="756" w:line="288" w:lineRule="exact"/>
        <w:ind w:left="828" w:right="871"/>
      </w:pPr>
      <w:proofErr w:type="gramStart"/>
      <w:r w:rsidRPr="00AB1023">
        <w:rPr>
          <w:b/>
          <w:u w:val="single"/>
        </w:rPr>
        <w:t>SECTION 1</w:t>
      </w:r>
      <w:r w:rsidRPr="008E613E">
        <w:t>.</w:t>
      </w:r>
      <w:proofErr w:type="gramEnd"/>
      <w:r w:rsidRPr="008E613E">
        <w:t xml:space="preserve">   As used in this act, the following words shall have the following meanings: </w:t>
      </w:r>
    </w:p>
    <w:p w:rsidR="00AD3AC6" w:rsidRPr="008E613E" w:rsidRDefault="00AD3AC6" w:rsidP="00AD3AC6">
      <w:pPr>
        <w:pStyle w:val="Style"/>
        <w:spacing w:before="223" w:line="302" w:lineRule="exact"/>
        <w:ind w:left="856" w:right="872"/>
      </w:pPr>
      <w:proofErr w:type="gramStart"/>
      <w:r w:rsidRPr="008E613E">
        <w:t>"GASB 43 and 45", Statements 43 and 45 of the Governmental Accounting Standards Board and its successors</w:t>
      </w:r>
      <w:r>
        <w:t>.</w:t>
      </w:r>
      <w:proofErr w:type="gramEnd"/>
      <w:r w:rsidRPr="008E613E">
        <w:t xml:space="preserve"> </w:t>
      </w:r>
    </w:p>
    <w:p w:rsidR="00AD3AC6" w:rsidRPr="008E613E" w:rsidRDefault="00AD3AC6" w:rsidP="00AD3AC6">
      <w:pPr>
        <w:pStyle w:val="Style"/>
        <w:spacing w:before="223" w:line="280" w:lineRule="exact"/>
        <w:ind w:left="878" w:right="836"/>
      </w:pPr>
      <w:r w:rsidRPr="008E613E">
        <w:t>"Other post employment benefits" or "OPEB",  post employment benefits other than pensions as that term is defined in GASB 43 and 45, including post employment healthcare benefits, regardless of the type of plan that provides them, and all post employment benefits provided separately from a pension plan, excluding</w:t>
      </w:r>
      <w:r>
        <w:t xml:space="preserve"> </w:t>
      </w:r>
      <w:r w:rsidRPr="008E613E">
        <w:t xml:space="preserve"> benefits defined as termination offers and benefits</w:t>
      </w:r>
      <w:r>
        <w:t>.</w:t>
      </w:r>
      <w:r w:rsidRPr="008E613E">
        <w:t xml:space="preserve"> </w:t>
      </w:r>
    </w:p>
    <w:p w:rsidR="00AD3AC6" w:rsidRPr="008E613E" w:rsidRDefault="00AD3AC6" w:rsidP="00AD3AC6">
      <w:pPr>
        <w:pStyle w:val="Style"/>
        <w:spacing w:before="240"/>
        <w:ind w:left="864" w:right="864"/>
      </w:pPr>
      <w:proofErr w:type="gramStart"/>
      <w:r w:rsidRPr="00AB1023">
        <w:rPr>
          <w:b/>
          <w:u w:val="single"/>
        </w:rPr>
        <w:t>SECTION  2</w:t>
      </w:r>
      <w:proofErr w:type="gramEnd"/>
      <w:r>
        <w:t>.</w:t>
      </w:r>
      <w:r w:rsidRPr="008E613E">
        <w:t xml:space="preserve"> (a) Notwithstanding any general or special law to the contrary, there shall be in the town of </w:t>
      </w:r>
      <w:smartTag w:uri="urn:schemas-microsoft-com:office:smarttags" w:element="City">
        <w:smartTag w:uri="urn:schemas-microsoft-com:office:smarttags" w:element="place">
          <w:r w:rsidRPr="008E613E">
            <w:t>Hanover</w:t>
          </w:r>
        </w:smartTag>
      </w:smartTag>
      <w:r w:rsidRPr="008E613E">
        <w:t xml:space="preserve"> a</w:t>
      </w:r>
      <w:r>
        <w:t>n</w:t>
      </w:r>
      <w:r w:rsidRPr="008E613E">
        <w:t xml:space="preserve"> OPEB Trust Fund.   The town treasurer shall be the custodian of the OPEB Trust Fund, </w:t>
      </w:r>
      <w:r>
        <w:t xml:space="preserve">and he </w:t>
      </w:r>
      <w:r w:rsidRPr="008E613E">
        <w:t xml:space="preserve">shall invest and reinvest the amounts in said fund not needed for current disbursement consistent with the prudent investor rule. </w:t>
      </w:r>
    </w:p>
    <w:p w:rsidR="00AD3AC6" w:rsidRPr="008E613E" w:rsidRDefault="00AD3AC6" w:rsidP="00AD3AC6">
      <w:pPr>
        <w:pStyle w:val="Style"/>
        <w:spacing w:before="216" w:line="280" w:lineRule="exact"/>
        <w:ind w:left="878" w:right="800"/>
      </w:pPr>
      <w:r w:rsidRPr="008E613E">
        <w:t>(b) Beginning in fiscal year 2009, the OPEB Trust Fund shall be credited with all amounts appropriated or otherwise made available by the town for the purposes of meeting the current and future OPEB costs payable by the town. Said appropriation shall not be returned to the treasury except by vote of the town.</w:t>
      </w:r>
      <w:r>
        <w:t xml:space="preserve"> </w:t>
      </w:r>
      <w:r w:rsidRPr="008E613E">
        <w:t xml:space="preserve"> The OPEB Trust Fund shall be credited with all amounts contributed or otherwise made available by employees of the town for the purpose of meeting future OPEB costs payable by the town. </w:t>
      </w:r>
    </w:p>
    <w:p w:rsidR="00AD3AC6" w:rsidRPr="008E613E" w:rsidRDefault="00AD3AC6" w:rsidP="00AD3AC6">
      <w:pPr>
        <w:pStyle w:val="Style"/>
        <w:spacing w:before="194" w:line="266" w:lineRule="exact"/>
        <w:ind w:left="900" w:right="792"/>
      </w:pPr>
      <w:r w:rsidRPr="008E613E">
        <w:lastRenderedPageBreak/>
        <w:t>(c) Beginning in fiscal year 2009, payments for the purposes of meeting</w:t>
      </w:r>
      <w:r>
        <w:t xml:space="preserve"> the</w:t>
      </w:r>
      <w:r w:rsidRPr="008E613E">
        <w:t xml:space="preserve"> town's costs of OPEB under this act shall be made from the OPEB Trust Fund. </w:t>
      </w:r>
    </w:p>
    <w:p w:rsidR="00AD3AC6" w:rsidRPr="008E613E" w:rsidRDefault="00AD3AC6" w:rsidP="00AD3AC6">
      <w:pPr>
        <w:pStyle w:val="Style"/>
        <w:spacing w:before="216" w:line="302" w:lineRule="exact"/>
        <w:ind w:left="864"/>
      </w:pPr>
      <w:proofErr w:type="gramStart"/>
      <w:r w:rsidRPr="00AB1023">
        <w:rPr>
          <w:b/>
          <w:u w:val="single"/>
        </w:rPr>
        <w:t>SECTION  3</w:t>
      </w:r>
      <w:proofErr w:type="gramEnd"/>
      <w:r w:rsidRPr="00AB1023">
        <w:rPr>
          <w:b/>
          <w:u w:val="single"/>
        </w:rPr>
        <w:t>.</w:t>
      </w:r>
      <w:r w:rsidRPr="008E613E">
        <w:t xml:space="preserve">  This act shall take effect upon its passage. </w:t>
      </w:r>
    </w:p>
    <w:p w:rsidR="00C27EFA" w:rsidRDefault="00AD3AC6">
      <w:pPr>
        <w:spacing w:line="336" w:lineRule="auto"/>
      </w:pPr>
      <w:r>
        <w:rPr>
          <w:rFonts w:ascii="Times New Roman"/>
        </w:rPr>
        <w:tab/>
      </w:r>
    </w:p>
    <w:sectPr w:rsidR="00C27EFA" w:rsidSect="00C27EF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27EFA"/>
    <w:rsid w:val="00AD3AC6"/>
    <w:rsid w:val="00C27E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AC6"/>
    <w:rPr>
      <w:rFonts w:ascii="Tahoma" w:hAnsi="Tahoma" w:cs="Tahoma"/>
      <w:sz w:val="16"/>
      <w:szCs w:val="16"/>
    </w:rPr>
  </w:style>
  <w:style w:type="character" w:styleId="LineNumber">
    <w:name w:val="line number"/>
    <w:basedOn w:val="DefaultParagraphFont"/>
    <w:uiPriority w:val="99"/>
    <w:semiHidden/>
    <w:unhideWhenUsed/>
    <w:rsid w:val="00AD3AC6"/>
  </w:style>
  <w:style w:type="paragraph" w:customStyle="1" w:styleId="Style">
    <w:name w:val="Style"/>
    <w:rsid w:val="00AD3AC6"/>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387</Words>
  <Characters>2211</Characters>
  <Application>Microsoft Office Word</Application>
  <DocSecurity>0</DocSecurity>
  <Lines>18</Lines>
  <Paragraphs>5</Paragraphs>
  <ScaleCrop>false</ScaleCrop>
  <Company>LEG</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kcsmith</cp:lastModifiedBy>
  <cp:revision>2</cp:revision>
  <dcterms:created xsi:type="dcterms:W3CDTF">2009-01-14T14:35:00Z</dcterms:created>
  <dcterms:modified xsi:type="dcterms:W3CDTF">2009-01-14T14:36:00Z</dcterms:modified>
</cp:coreProperties>
</file>