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ABD" w:rsidRDefault="00D070C6">
      <w:pPr>
        <w:suppressLineNumbers/>
        <w:spacing w:after="2"/>
        <w:jc w:val="center"/>
      </w:pPr>
      <w:r>
        <w:rPr>
          <w:rFonts w:ascii="Arial"/>
          <w:sz w:val="18"/>
        </w:rPr>
        <w:t>HOUSE DOCKET, NO.         FILED ON: 1/14/2009</w:t>
      </w:r>
    </w:p>
    <w:p w:rsidR="00010ABD" w:rsidRDefault="00D070C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E33594" w:rsidP="00DB534B">
            <w:pPr>
              <w:suppressLineNumbers/>
              <w:jc w:val="right"/>
              <w:rPr>
                <w:b/>
                <w:sz w:val="28"/>
              </w:rPr>
            </w:pPr>
          </w:p>
        </w:tc>
      </w:tr>
    </w:tbl>
    <w:p w:rsidR="00010ABD" w:rsidRDefault="00D070C6">
      <w:pPr>
        <w:suppressLineNumbers/>
        <w:spacing w:before="2" w:after="2"/>
        <w:jc w:val="center"/>
      </w:pPr>
      <w:r>
        <w:rPr>
          <w:rFonts w:ascii="Old English Text MT"/>
          <w:sz w:val="32"/>
        </w:rPr>
        <w:t>The Commonwealth of Massachusetts</w:t>
      </w:r>
    </w:p>
    <w:p w:rsidR="00010ABD" w:rsidRDefault="00D070C6">
      <w:pPr>
        <w:suppressLineNumbers/>
        <w:spacing w:after="2"/>
        <w:jc w:val="center"/>
      </w:pPr>
      <w:r>
        <w:rPr>
          <w:rFonts w:ascii="Times New Roman"/>
          <w:b/>
          <w:sz w:val="32"/>
          <w:vertAlign w:val="superscript"/>
        </w:rPr>
        <w:t>_______________</w:t>
      </w:r>
    </w:p>
    <w:p w:rsidR="00010ABD" w:rsidRDefault="00D070C6">
      <w:pPr>
        <w:suppressLineNumbers/>
        <w:spacing w:before="2"/>
        <w:jc w:val="center"/>
      </w:pPr>
      <w:r>
        <w:rPr>
          <w:rFonts w:ascii="Times New Roman"/>
          <w:sz w:val="20"/>
        </w:rPr>
        <w:t>PRESENTED BY:</w:t>
      </w:r>
    </w:p>
    <w:p w:rsidR="00010ABD" w:rsidRDefault="00D070C6">
      <w:pPr>
        <w:suppressLineNumbers/>
        <w:spacing w:after="2"/>
        <w:jc w:val="center"/>
      </w:pPr>
      <w:r>
        <w:rPr>
          <w:rFonts w:ascii="Times New Roman"/>
          <w:b/>
          <w:sz w:val="24"/>
        </w:rPr>
        <w:t xml:space="preserve">Charles A. Murphy, John V. </w:t>
      </w:r>
      <w:proofErr w:type="spellStart"/>
      <w:r>
        <w:rPr>
          <w:rFonts w:ascii="Times New Roman"/>
          <w:b/>
          <w:sz w:val="24"/>
        </w:rPr>
        <w:t>Fernandes</w:t>
      </w:r>
      <w:proofErr w:type="spellEnd"/>
    </w:p>
    <w:p w:rsidR="00010ABD" w:rsidRDefault="00D070C6">
      <w:pPr>
        <w:suppressLineNumbers/>
        <w:jc w:val="center"/>
      </w:pPr>
      <w:r>
        <w:rPr>
          <w:rFonts w:ascii="Times New Roman"/>
          <w:b/>
          <w:sz w:val="32"/>
          <w:vertAlign w:val="superscript"/>
        </w:rPr>
        <w:t>_______________</w:t>
      </w:r>
    </w:p>
    <w:p w:rsidR="00010ABD" w:rsidRDefault="00D070C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10ABD" w:rsidRDefault="00D070C6">
      <w:pPr>
        <w:suppressLineNumbers/>
      </w:pPr>
      <w:r>
        <w:rPr>
          <w:rFonts w:ascii="Times New Roman"/>
          <w:sz w:val="20"/>
        </w:rPr>
        <w:tab/>
        <w:t>The undersigned legislators and/or citizens respectfully petition for the passage of the accompanying bill:</w:t>
      </w:r>
    </w:p>
    <w:p w:rsidR="00010ABD" w:rsidRDefault="00D070C6">
      <w:pPr>
        <w:suppressLineNumbers/>
        <w:spacing w:after="2"/>
        <w:jc w:val="center"/>
      </w:pPr>
      <w:r>
        <w:rPr>
          <w:rFonts w:ascii="Times New Roman"/>
          <w:sz w:val="24"/>
        </w:rPr>
        <w:t xml:space="preserve">An Act relative to long term care insurance </w:t>
      </w:r>
      <w:r w:rsidR="00E33594">
        <w:rPr>
          <w:rFonts w:ascii="Times New Roman"/>
          <w:sz w:val="24"/>
        </w:rPr>
        <w:t xml:space="preserve">rate </w:t>
      </w:r>
      <w:r>
        <w:rPr>
          <w:rFonts w:ascii="Times New Roman"/>
          <w:sz w:val="24"/>
        </w:rPr>
        <w:t>filings.</w:t>
      </w:r>
    </w:p>
    <w:p w:rsidR="00010ABD" w:rsidRDefault="00D070C6">
      <w:pPr>
        <w:suppressLineNumbers/>
        <w:spacing w:after="2"/>
        <w:jc w:val="center"/>
      </w:pPr>
      <w:r>
        <w:rPr>
          <w:rFonts w:ascii="Times New Roman"/>
          <w:b/>
          <w:sz w:val="32"/>
          <w:vertAlign w:val="superscript"/>
        </w:rPr>
        <w:t>_______________</w:t>
      </w:r>
    </w:p>
    <w:p w:rsidR="00010ABD" w:rsidRDefault="00D070C6">
      <w:pPr>
        <w:suppressLineNumbers/>
        <w:jc w:val="center"/>
      </w:pPr>
      <w:r>
        <w:rPr>
          <w:rFonts w:ascii="Times New Roman"/>
          <w:sz w:val="20"/>
        </w:rPr>
        <w:t>PETITION OF:</w:t>
      </w:r>
    </w:p>
    <w:p w:rsidR="00010ABD" w:rsidRDefault="00010AB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10ABD">
            <w:tc>
              <w:tcPr>
                <w:tcW w:w="4500" w:type="dxa"/>
                <w:tcBorders>
                  <w:top w:val="nil"/>
                  <w:bottom w:val="single" w:sz="4" w:space="0" w:color="auto"/>
                  <w:right w:val="single" w:sz="4" w:space="0" w:color="auto"/>
                </w:tcBorders>
              </w:tcPr>
              <w:p w:rsidR="00010ABD" w:rsidRDefault="00D070C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10ABD" w:rsidRDefault="00D070C6">
                <w:pPr>
                  <w:suppressLineNumbers/>
                  <w:spacing w:after="2"/>
                  <w:rPr>
                    <w:smallCaps/>
                  </w:rPr>
                </w:pPr>
                <w:r>
                  <w:rPr>
                    <w:rFonts w:ascii="Times New Roman"/>
                    <w:smallCaps/>
                    <w:sz w:val="24"/>
                  </w:rPr>
                  <w:t>District/Address:</w:t>
                </w:r>
              </w:p>
            </w:tc>
          </w:tr>
          <w:tr w:rsidR="00010ABD">
            <w:tc>
              <w:tcPr>
                <w:tcW w:w="4500" w:type="dxa"/>
              </w:tcPr>
              <w:p w:rsidR="00010ABD" w:rsidRDefault="00D070C6">
                <w:pPr>
                  <w:suppressLineNumbers/>
                  <w:spacing w:after="2"/>
                  <w:rPr>
                    <w:rFonts w:ascii="Times New Roman"/>
                  </w:rPr>
                </w:pPr>
                <w:r>
                  <w:rPr>
                    <w:rFonts w:ascii="Times New Roman"/>
                  </w:rPr>
                  <w:t>Charles A. Murphy</w:t>
                </w:r>
              </w:p>
            </w:tc>
            <w:tc>
              <w:tcPr>
                <w:tcW w:w="4500" w:type="dxa"/>
              </w:tcPr>
              <w:p w:rsidR="00010ABD" w:rsidRDefault="00D070C6">
                <w:pPr>
                  <w:suppressLineNumbers/>
                  <w:spacing w:after="2"/>
                  <w:rPr>
                    <w:rFonts w:ascii="Times New Roman"/>
                  </w:rPr>
                </w:pPr>
                <w:r>
                  <w:rPr>
                    <w:rFonts w:ascii="Times New Roman"/>
                  </w:rPr>
                  <w:t>21st Middlesex</w:t>
                </w:r>
              </w:p>
            </w:tc>
          </w:tr>
          <w:tr w:rsidR="00010ABD">
            <w:tc>
              <w:tcPr>
                <w:tcW w:w="4500" w:type="dxa"/>
              </w:tcPr>
              <w:p w:rsidR="00010ABD" w:rsidRDefault="00D070C6">
                <w:pPr>
                  <w:suppressLineNumbers/>
                  <w:spacing w:after="2"/>
                  <w:rPr>
                    <w:rFonts w:ascii="Times New Roman"/>
                  </w:rPr>
                </w:pPr>
                <w:r>
                  <w:rPr>
                    <w:rFonts w:ascii="Times New Roman"/>
                  </w:rPr>
                  <w:t xml:space="preserve">John V. </w:t>
                </w:r>
                <w:proofErr w:type="spellStart"/>
                <w:r>
                  <w:rPr>
                    <w:rFonts w:ascii="Times New Roman"/>
                  </w:rPr>
                  <w:t>Fernandes</w:t>
                </w:r>
                <w:proofErr w:type="spellEnd"/>
              </w:p>
            </w:tc>
            <w:tc>
              <w:tcPr>
                <w:tcW w:w="4500" w:type="dxa"/>
              </w:tcPr>
              <w:p w:rsidR="00010ABD" w:rsidRDefault="00D070C6">
                <w:pPr>
                  <w:suppressLineNumbers/>
                  <w:spacing w:after="2"/>
                  <w:rPr>
                    <w:rFonts w:ascii="Times New Roman"/>
                  </w:rPr>
                </w:pPr>
                <w:r>
                  <w:rPr>
                    <w:rFonts w:ascii="Times New Roman"/>
                  </w:rPr>
                  <w:t>10th Worcester</w:t>
                </w:r>
              </w:p>
            </w:tc>
          </w:tr>
        </w:tbl>
      </w:sdtContent>
    </w:sdt>
    <w:p w:rsidR="00010ABD" w:rsidRDefault="00D070C6">
      <w:pPr>
        <w:suppressLineNumbers/>
      </w:pPr>
      <w:r>
        <w:br w:type="page"/>
      </w:r>
    </w:p>
    <w:p w:rsidR="00010ABD" w:rsidRDefault="00D070C6">
      <w:pPr>
        <w:suppressLineNumbers/>
        <w:spacing w:before="2" w:after="2"/>
        <w:jc w:val="center"/>
      </w:pPr>
      <w:r>
        <w:rPr>
          <w:rFonts w:ascii="Old English Text MT"/>
          <w:sz w:val="32"/>
        </w:rPr>
        <w:lastRenderedPageBreak/>
        <w:t>The Commonwealth of Massachusetts</w:t>
      </w:r>
      <w:r>
        <w:rPr>
          <w:rFonts w:ascii="Old English Text MT"/>
          <w:sz w:val="32"/>
        </w:rPr>
        <w:br/>
      </w:r>
    </w:p>
    <w:p w:rsidR="00010ABD" w:rsidRDefault="00D070C6">
      <w:pPr>
        <w:suppressLineNumbers/>
        <w:spacing w:after="2"/>
        <w:jc w:val="center"/>
      </w:pPr>
      <w:r>
        <w:rPr>
          <w:rFonts w:ascii="Times New Roman"/>
          <w:b/>
          <w:sz w:val="24"/>
          <w:vertAlign w:val="superscript"/>
        </w:rPr>
        <w:t>_______________</w:t>
      </w:r>
    </w:p>
    <w:p w:rsidR="00010ABD" w:rsidRDefault="00D070C6">
      <w:pPr>
        <w:suppressLineNumbers/>
        <w:spacing w:after="2"/>
        <w:jc w:val="center"/>
      </w:pPr>
      <w:r>
        <w:rPr>
          <w:rFonts w:ascii="Times New Roman"/>
          <w:b/>
          <w:sz w:val="18"/>
        </w:rPr>
        <w:t>In the Year Two Thousand and Nine</w:t>
      </w:r>
    </w:p>
    <w:p w:rsidR="00010ABD" w:rsidRDefault="00D070C6">
      <w:pPr>
        <w:suppressLineNumbers/>
        <w:spacing w:after="2"/>
        <w:jc w:val="center"/>
      </w:pPr>
      <w:r>
        <w:rPr>
          <w:rFonts w:ascii="Times New Roman"/>
          <w:b/>
          <w:sz w:val="24"/>
          <w:vertAlign w:val="superscript"/>
        </w:rPr>
        <w:t>_______________</w:t>
      </w:r>
    </w:p>
    <w:p w:rsidR="00010ABD" w:rsidRDefault="00D070C6">
      <w:pPr>
        <w:suppressLineNumbers/>
        <w:spacing w:after="2"/>
      </w:pPr>
      <w:r>
        <w:rPr>
          <w:sz w:val="14"/>
        </w:rPr>
        <w:br/>
      </w:r>
      <w:r>
        <w:br/>
      </w:r>
    </w:p>
    <w:p w:rsidR="00010ABD" w:rsidRDefault="00D070C6">
      <w:pPr>
        <w:suppressLineNumbers/>
      </w:pPr>
      <w:proofErr w:type="gramStart"/>
      <w:r>
        <w:rPr>
          <w:rFonts w:ascii="Times New Roman"/>
          <w:smallCaps/>
          <w:sz w:val="28"/>
        </w:rPr>
        <w:t xml:space="preserve">An Act relative to long term care insurance </w:t>
      </w:r>
      <w:r w:rsidR="00E33594">
        <w:rPr>
          <w:rFonts w:ascii="Times New Roman"/>
          <w:smallCaps/>
          <w:sz w:val="28"/>
        </w:rPr>
        <w:t xml:space="preserve">rate </w:t>
      </w:r>
      <w:r>
        <w:rPr>
          <w:rFonts w:ascii="Times New Roman"/>
          <w:smallCaps/>
          <w:sz w:val="28"/>
        </w:rPr>
        <w:t>filings.</w:t>
      </w:r>
      <w:proofErr w:type="gramEnd"/>
      <w:r>
        <w:br/>
      </w:r>
      <w:r>
        <w:br/>
      </w:r>
      <w:r>
        <w:br/>
      </w:r>
    </w:p>
    <w:p w:rsidR="00010ABD" w:rsidRDefault="00D070C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070C6" w:rsidRPr="00E33594" w:rsidRDefault="00D070C6" w:rsidP="00D070C6">
      <w:pPr>
        <w:spacing w:line="480" w:lineRule="auto"/>
        <w:rPr>
          <w:rFonts w:ascii="Times New Roman" w:hAnsi="Times New Roman" w:cs="Times New Roman"/>
          <w:sz w:val="24"/>
        </w:rPr>
      </w:pPr>
      <w:r w:rsidRPr="00E33594">
        <w:rPr>
          <w:rFonts w:ascii="Times New Roman" w:hAnsi="Times New Roman" w:cs="Times New Roman"/>
        </w:rPr>
        <w:tab/>
      </w:r>
      <w:proofErr w:type="gramStart"/>
      <w:r w:rsidRPr="00E33594">
        <w:rPr>
          <w:rFonts w:ascii="Times New Roman" w:hAnsi="Times New Roman" w:cs="Times New Roman"/>
          <w:sz w:val="24"/>
        </w:rPr>
        <w:t>SECTION 1.</w:t>
      </w:r>
      <w:proofErr w:type="gramEnd"/>
      <w:r w:rsidRPr="00E33594">
        <w:rPr>
          <w:rFonts w:ascii="Times New Roman" w:hAnsi="Times New Roman" w:cs="Times New Roman"/>
          <w:sz w:val="24"/>
        </w:rPr>
        <w:t xml:space="preserve">  Section 108 of Chapter 175 of the General Laws, as appearing in the 2006 official edition, is hereby amended by adding after paragraph 12. </w:t>
      </w:r>
      <w:proofErr w:type="gramStart"/>
      <w:r w:rsidRPr="00E33594">
        <w:rPr>
          <w:rFonts w:ascii="Times New Roman" w:hAnsi="Times New Roman" w:cs="Times New Roman"/>
          <w:sz w:val="24"/>
        </w:rPr>
        <w:t>the</w:t>
      </w:r>
      <w:proofErr w:type="gramEnd"/>
      <w:r w:rsidRPr="00E33594">
        <w:rPr>
          <w:rFonts w:ascii="Times New Roman" w:hAnsi="Times New Roman" w:cs="Times New Roman"/>
          <w:sz w:val="24"/>
        </w:rPr>
        <w:t xml:space="preserve"> following:-</w:t>
      </w:r>
    </w:p>
    <w:p w:rsidR="00010ABD" w:rsidRPr="00E33594" w:rsidRDefault="00D070C6" w:rsidP="00D070C6">
      <w:pPr>
        <w:spacing w:line="480" w:lineRule="auto"/>
        <w:rPr>
          <w:rFonts w:ascii="Times New Roman" w:hAnsi="Times New Roman" w:cs="Times New Roman"/>
          <w:sz w:val="24"/>
        </w:rPr>
      </w:pPr>
      <w:r w:rsidRPr="00E33594">
        <w:rPr>
          <w:rFonts w:ascii="Times New Roman" w:hAnsi="Times New Roman" w:cs="Times New Roman"/>
          <w:sz w:val="24"/>
        </w:rPr>
        <w:tab/>
        <w:t xml:space="preserve">13. Rate filings made by an insurer for long term care insurance policies in accordance with the provisions of this section and pursuant to any regulations promulgated relative to said rate filings shall, upon approval by the commissioner, not result in a premium charged to the insured that would exceed the premium charged on a newly issued insurance policy based upon the insured’s age at the time of application or not to exceed 30 percent of the rate increase on the insured’s existing long term care policy, whichever is lower, except to reflect benefit differences. </w:t>
      </w:r>
    </w:p>
    <w:sectPr w:rsidR="00010ABD" w:rsidRPr="00E33594" w:rsidSect="00010AB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useFELayout/>
  </w:compat>
  <w:rsids>
    <w:rsidRoot w:val="00010ABD"/>
    <w:rsid w:val="00010ABD"/>
    <w:rsid w:val="00D05DA0"/>
    <w:rsid w:val="00D070C6"/>
    <w:rsid w:val="00E335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D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7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0C6"/>
    <w:rPr>
      <w:rFonts w:ascii="Tahoma" w:hAnsi="Tahoma" w:cs="Tahoma"/>
      <w:sz w:val="16"/>
      <w:szCs w:val="16"/>
    </w:rPr>
  </w:style>
  <w:style w:type="character" w:styleId="LineNumber">
    <w:name w:val="line number"/>
    <w:basedOn w:val="DefaultParagraphFont"/>
    <w:uiPriority w:val="99"/>
    <w:semiHidden/>
    <w:unhideWhenUsed/>
    <w:rsid w:val="00D070C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249</Words>
  <Characters>1424</Characters>
  <Application>Microsoft Office Word</Application>
  <DocSecurity>0</DocSecurity>
  <Lines>11</Lines>
  <Paragraphs>3</Paragraphs>
  <ScaleCrop>false</ScaleCrop>
  <Company>LEG</Company>
  <LinksUpToDate>false</LinksUpToDate>
  <CharactersWithSpaces>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Asya Pikovsky</cp:lastModifiedBy>
  <cp:revision>3</cp:revision>
  <dcterms:created xsi:type="dcterms:W3CDTF">2009-01-14T15:06:00Z</dcterms:created>
  <dcterms:modified xsi:type="dcterms:W3CDTF">2009-01-14T15:12:00Z</dcterms:modified>
</cp:coreProperties>
</file>