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8B4" w:rsidRDefault="003F2EA9">
      <w:pPr>
        <w:suppressLineNumbers/>
        <w:spacing w:after="2"/>
        <w:jc w:val="center"/>
      </w:pPr>
      <w:r>
        <w:rPr>
          <w:rFonts w:ascii="Arial"/>
          <w:sz w:val="18"/>
        </w:rPr>
        <w:t>HOUSE DOCKET, NO.         FILED ON: 1/13/2009</w:t>
      </w:r>
    </w:p>
    <w:p w:rsidR="001C08B4" w:rsidRDefault="003F2EA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F2EA9" w:rsidP="00DB534B">
            <w:pPr>
              <w:suppressLineNumbers/>
              <w:jc w:val="right"/>
              <w:rPr>
                <w:b/>
                <w:sz w:val="28"/>
              </w:rPr>
            </w:pPr>
          </w:p>
        </w:tc>
      </w:tr>
    </w:tbl>
    <w:p w:rsidR="001C08B4" w:rsidRDefault="003F2EA9">
      <w:pPr>
        <w:suppressLineNumbers/>
        <w:spacing w:before="2" w:after="2"/>
        <w:jc w:val="center"/>
      </w:pPr>
      <w:r>
        <w:rPr>
          <w:rFonts w:ascii="Old English Text MT"/>
          <w:sz w:val="32"/>
        </w:rPr>
        <w:t>The Commonwealth of Massachusetts</w:t>
      </w:r>
    </w:p>
    <w:p w:rsidR="001C08B4" w:rsidRDefault="003F2EA9">
      <w:pPr>
        <w:suppressLineNumbers/>
        <w:spacing w:after="2"/>
        <w:jc w:val="center"/>
      </w:pPr>
      <w:r>
        <w:rPr>
          <w:rFonts w:ascii="Times New Roman"/>
          <w:b/>
          <w:sz w:val="32"/>
          <w:vertAlign w:val="superscript"/>
        </w:rPr>
        <w:t>_______________</w:t>
      </w:r>
    </w:p>
    <w:p w:rsidR="001C08B4" w:rsidRDefault="003F2EA9">
      <w:pPr>
        <w:suppressLineNumbers/>
        <w:spacing w:before="2"/>
        <w:jc w:val="center"/>
      </w:pPr>
      <w:r>
        <w:rPr>
          <w:rFonts w:ascii="Times New Roman"/>
          <w:sz w:val="20"/>
        </w:rPr>
        <w:t>PRESENTED BY:</w:t>
      </w:r>
    </w:p>
    <w:p w:rsidR="001C08B4" w:rsidRDefault="003F2EA9">
      <w:pPr>
        <w:suppressLineNumbers/>
        <w:spacing w:after="2"/>
        <w:jc w:val="center"/>
      </w:pPr>
      <w:r>
        <w:rPr>
          <w:rFonts w:ascii="Times New Roman"/>
          <w:b/>
          <w:sz w:val="24"/>
        </w:rPr>
        <w:t>Charles A. Murphy, James Dwyer</w:t>
      </w:r>
    </w:p>
    <w:p w:rsidR="001C08B4" w:rsidRDefault="003F2EA9">
      <w:pPr>
        <w:suppressLineNumbers/>
        <w:jc w:val="center"/>
      </w:pPr>
      <w:r>
        <w:rPr>
          <w:rFonts w:ascii="Times New Roman"/>
          <w:b/>
          <w:sz w:val="32"/>
          <w:vertAlign w:val="superscript"/>
        </w:rPr>
        <w:t>_______________</w:t>
      </w:r>
    </w:p>
    <w:p w:rsidR="001C08B4" w:rsidRDefault="003F2EA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08B4" w:rsidRDefault="003F2EA9">
      <w:pPr>
        <w:suppressLineNumbers/>
      </w:pPr>
      <w:r>
        <w:rPr>
          <w:rFonts w:ascii="Times New Roman"/>
          <w:sz w:val="20"/>
        </w:rPr>
        <w:tab/>
        <w:t>The undersigned legislators and/or citizens respectfully petition for the passage of the accompanying bill:</w:t>
      </w:r>
    </w:p>
    <w:p w:rsidR="001C08B4" w:rsidRDefault="003F2EA9">
      <w:pPr>
        <w:suppressLineNumbers/>
        <w:spacing w:after="2"/>
        <w:jc w:val="center"/>
      </w:pPr>
      <w:proofErr w:type="gramStart"/>
      <w:r>
        <w:rPr>
          <w:rFonts w:ascii="Times New Roman"/>
          <w:sz w:val="24"/>
        </w:rPr>
        <w:t>An Act preventing indemnific</w:t>
      </w:r>
      <w:r>
        <w:rPr>
          <w:rFonts w:ascii="Times New Roman"/>
          <w:sz w:val="24"/>
        </w:rPr>
        <w:t>ation for willful, wanton, civil rights violations.</w:t>
      </w:r>
      <w:proofErr w:type="gramEnd"/>
    </w:p>
    <w:p w:rsidR="001C08B4" w:rsidRDefault="003F2EA9">
      <w:pPr>
        <w:suppressLineNumbers/>
        <w:spacing w:after="2"/>
        <w:jc w:val="center"/>
      </w:pPr>
      <w:r>
        <w:rPr>
          <w:rFonts w:ascii="Times New Roman"/>
          <w:b/>
          <w:sz w:val="32"/>
          <w:vertAlign w:val="superscript"/>
        </w:rPr>
        <w:t>_______________</w:t>
      </w:r>
    </w:p>
    <w:p w:rsidR="001C08B4" w:rsidRDefault="003F2EA9">
      <w:pPr>
        <w:suppressLineNumbers/>
        <w:jc w:val="center"/>
      </w:pPr>
      <w:r>
        <w:rPr>
          <w:rFonts w:ascii="Times New Roman"/>
          <w:sz w:val="20"/>
        </w:rPr>
        <w:t>PETITION OF:</w:t>
      </w:r>
    </w:p>
    <w:p w:rsidR="001C08B4" w:rsidRDefault="001C08B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C08B4">
            <w:tblPrEx>
              <w:tblCellMar>
                <w:top w:w="0" w:type="dxa"/>
                <w:bottom w:w="0" w:type="dxa"/>
              </w:tblCellMar>
            </w:tblPrEx>
            <w:tc>
              <w:tcPr>
                <w:tcW w:w="4500" w:type="dxa"/>
                <w:tcBorders>
                  <w:top w:val="nil"/>
                  <w:bottom w:val="single" w:sz="4" w:space="0" w:color="auto"/>
                  <w:right w:val="single" w:sz="4" w:space="0" w:color="auto"/>
                </w:tcBorders>
              </w:tcPr>
              <w:p w:rsidR="001C08B4" w:rsidRDefault="003F2EA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C08B4" w:rsidRDefault="003F2EA9">
                <w:pPr>
                  <w:suppressLineNumbers/>
                  <w:spacing w:after="2"/>
                  <w:rPr>
                    <w:smallCaps/>
                  </w:rPr>
                </w:pPr>
                <w:r>
                  <w:rPr>
                    <w:rFonts w:ascii="Times New Roman"/>
                    <w:smallCaps/>
                    <w:sz w:val="24"/>
                  </w:rPr>
                  <w:t>District/Address:</w:t>
                </w:r>
              </w:p>
            </w:tc>
          </w:tr>
          <w:tr w:rsidR="001C08B4">
            <w:tblPrEx>
              <w:tblCellMar>
                <w:top w:w="0" w:type="dxa"/>
                <w:bottom w:w="0" w:type="dxa"/>
              </w:tblCellMar>
            </w:tblPrEx>
            <w:tc>
              <w:tcPr>
                <w:tcW w:w="4500" w:type="dxa"/>
              </w:tcPr>
              <w:p w:rsidR="001C08B4" w:rsidRDefault="003F2EA9">
                <w:pPr>
                  <w:suppressLineNumbers/>
                  <w:spacing w:after="2"/>
                  <w:rPr>
                    <w:rFonts w:ascii="Times New Roman"/>
                  </w:rPr>
                </w:pPr>
                <w:r>
                  <w:rPr>
                    <w:rFonts w:ascii="Times New Roman"/>
                  </w:rPr>
                  <w:t>Charles A. Murphy</w:t>
                </w:r>
              </w:p>
            </w:tc>
            <w:tc>
              <w:tcPr>
                <w:tcW w:w="4500" w:type="dxa"/>
              </w:tcPr>
              <w:p w:rsidR="001C08B4" w:rsidRDefault="003F2EA9">
                <w:pPr>
                  <w:suppressLineNumbers/>
                  <w:spacing w:after="2"/>
                  <w:rPr>
                    <w:rFonts w:ascii="Times New Roman"/>
                  </w:rPr>
                </w:pPr>
                <w:r>
                  <w:rPr>
                    <w:rFonts w:ascii="Times New Roman"/>
                  </w:rPr>
                  <w:t>21st Middlesex</w:t>
                </w:r>
              </w:p>
            </w:tc>
          </w:tr>
          <w:tr w:rsidR="001C08B4">
            <w:tblPrEx>
              <w:tblCellMar>
                <w:top w:w="0" w:type="dxa"/>
                <w:bottom w:w="0" w:type="dxa"/>
              </w:tblCellMar>
            </w:tblPrEx>
            <w:tc>
              <w:tcPr>
                <w:tcW w:w="4500" w:type="dxa"/>
              </w:tcPr>
              <w:p w:rsidR="001C08B4" w:rsidRDefault="003F2EA9">
                <w:pPr>
                  <w:suppressLineNumbers/>
                  <w:spacing w:after="2"/>
                  <w:rPr>
                    <w:rFonts w:ascii="Times New Roman"/>
                  </w:rPr>
                </w:pPr>
                <w:r>
                  <w:rPr>
                    <w:rFonts w:ascii="Times New Roman"/>
                  </w:rPr>
                  <w:t>James Dwyer</w:t>
                </w:r>
              </w:p>
            </w:tc>
            <w:tc>
              <w:tcPr>
                <w:tcW w:w="4500" w:type="dxa"/>
              </w:tcPr>
              <w:p w:rsidR="001C08B4" w:rsidRDefault="003F2EA9">
                <w:pPr>
                  <w:suppressLineNumbers/>
                  <w:spacing w:after="2"/>
                  <w:rPr>
                    <w:rFonts w:ascii="Times New Roman"/>
                  </w:rPr>
                </w:pPr>
                <w:r>
                  <w:rPr>
                    <w:rFonts w:ascii="Times New Roman"/>
                  </w:rPr>
                  <w:t>30th Middlesex</w:t>
                </w:r>
              </w:p>
            </w:tc>
          </w:tr>
        </w:tbl>
      </w:sdtContent>
    </w:sdt>
    <w:p w:rsidR="001C08B4" w:rsidRDefault="003F2EA9">
      <w:pPr>
        <w:suppressLineNumbers/>
      </w:pPr>
      <w:r>
        <w:br w:type="page"/>
      </w:r>
    </w:p>
    <w:p w:rsidR="001C08B4" w:rsidRDefault="003F2EA9">
      <w:pPr>
        <w:suppressLineNumbers/>
        <w:jc w:val="center"/>
      </w:pPr>
      <w:r>
        <w:rPr>
          <w:rFonts w:ascii="Times New Roman"/>
          <w:sz w:val="24"/>
        </w:rPr>
        <w:lastRenderedPageBreak/>
        <w:t>[SIMILAR MATTER FILED IN PREVIOUS SESSION</w:t>
      </w:r>
      <w:r>
        <w:rPr>
          <w:rFonts w:ascii="Times New Roman"/>
          <w:sz w:val="24"/>
        </w:rPr>
        <w:br/>
        <w:t>SEE HOUSE, NO. 1602 OF 2007-2008.]</w:t>
      </w:r>
    </w:p>
    <w:p w:rsidR="001C08B4" w:rsidRDefault="003F2EA9">
      <w:pPr>
        <w:suppressLineNumbers/>
        <w:spacing w:before="2" w:after="2"/>
        <w:jc w:val="center"/>
      </w:pPr>
      <w:r>
        <w:rPr>
          <w:rFonts w:ascii="Old English Text MT"/>
          <w:sz w:val="32"/>
        </w:rPr>
        <w:t>The Commonwealth of Massachusetts</w:t>
      </w:r>
      <w:r>
        <w:rPr>
          <w:rFonts w:ascii="Old English Text MT"/>
          <w:sz w:val="32"/>
        </w:rPr>
        <w:br/>
      </w:r>
    </w:p>
    <w:p w:rsidR="001C08B4" w:rsidRDefault="003F2EA9">
      <w:pPr>
        <w:suppressLineNumbers/>
        <w:spacing w:after="2"/>
        <w:jc w:val="center"/>
      </w:pPr>
      <w:r>
        <w:rPr>
          <w:rFonts w:ascii="Times New Roman"/>
          <w:b/>
          <w:sz w:val="24"/>
          <w:vertAlign w:val="superscript"/>
        </w:rPr>
        <w:t>_______________</w:t>
      </w:r>
    </w:p>
    <w:p w:rsidR="001C08B4" w:rsidRDefault="003F2EA9">
      <w:pPr>
        <w:suppressLineNumbers/>
        <w:spacing w:after="2"/>
        <w:jc w:val="center"/>
      </w:pPr>
      <w:r>
        <w:rPr>
          <w:rFonts w:ascii="Times New Roman"/>
          <w:b/>
          <w:sz w:val="18"/>
        </w:rPr>
        <w:t>In the Year Two Thousand and Nine</w:t>
      </w:r>
    </w:p>
    <w:p w:rsidR="001C08B4" w:rsidRDefault="003F2EA9">
      <w:pPr>
        <w:suppressLineNumbers/>
        <w:spacing w:after="2"/>
        <w:jc w:val="center"/>
      </w:pPr>
      <w:r>
        <w:rPr>
          <w:rFonts w:ascii="Times New Roman"/>
          <w:b/>
          <w:sz w:val="24"/>
          <w:vertAlign w:val="superscript"/>
        </w:rPr>
        <w:t>_______________</w:t>
      </w:r>
    </w:p>
    <w:p w:rsidR="001C08B4" w:rsidRDefault="003F2EA9">
      <w:pPr>
        <w:suppressLineNumbers/>
        <w:spacing w:after="2"/>
      </w:pPr>
      <w:r>
        <w:rPr>
          <w:sz w:val="14"/>
        </w:rPr>
        <w:br/>
      </w:r>
      <w:r>
        <w:br/>
      </w:r>
    </w:p>
    <w:p w:rsidR="001C08B4" w:rsidRDefault="003F2EA9">
      <w:pPr>
        <w:suppressLineNumbers/>
      </w:pPr>
      <w:proofErr w:type="gramStart"/>
      <w:r>
        <w:rPr>
          <w:rFonts w:ascii="Times New Roman"/>
          <w:smallCaps/>
          <w:sz w:val="28"/>
        </w:rPr>
        <w:t>An Act preventing indemnification for willful, wanton, civil rights violations.</w:t>
      </w:r>
      <w:proofErr w:type="gramEnd"/>
      <w:r>
        <w:br/>
      </w:r>
      <w:r>
        <w:br/>
      </w:r>
      <w:r>
        <w:br/>
      </w:r>
    </w:p>
    <w:p w:rsidR="001C08B4" w:rsidRDefault="003F2EA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F2EA9" w:rsidRPr="003F2EA9" w:rsidRDefault="003F2EA9" w:rsidP="003F2EA9">
      <w:pPr>
        <w:pStyle w:val="BodyText"/>
        <w:jc w:val="both"/>
      </w:pPr>
      <w:r>
        <w:rPr>
          <w:sz w:val="22"/>
        </w:rPr>
        <w:tab/>
      </w:r>
      <w:proofErr w:type="gramStart"/>
      <w:r w:rsidRPr="003F2EA9">
        <w:rPr>
          <w:color w:val="000000"/>
          <w:sz w:val="20"/>
          <w:szCs w:val="20"/>
        </w:rPr>
        <w:t>SECTION 1.</w:t>
      </w:r>
      <w:proofErr w:type="gramEnd"/>
      <w:r w:rsidRPr="003F2EA9">
        <w:rPr>
          <w:color w:val="000000"/>
          <w:sz w:val="20"/>
          <w:szCs w:val="20"/>
        </w:rPr>
        <w:t>  Section</w:t>
      </w:r>
      <w:r w:rsidRPr="003F2EA9">
        <w:rPr>
          <w:sz w:val="20"/>
          <w:szCs w:val="20"/>
        </w:rPr>
        <w:t xml:space="preserve"> 9 of Chapter 258 of the General Laws is hereby amended by striking the words ‘shall’ in line 1 and inserting the word ‘may’ in its place.</w:t>
      </w:r>
    </w:p>
    <w:p w:rsidR="003F2EA9" w:rsidRPr="003F2EA9" w:rsidRDefault="003F2EA9" w:rsidP="003F2EA9">
      <w:pPr>
        <w:spacing w:before="100" w:beforeAutospacing="1" w:after="100" w:afterAutospacing="1" w:line="240" w:lineRule="auto"/>
        <w:jc w:val="both"/>
        <w:rPr>
          <w:rFonts w:ascii="Times New Roman" w:eastAsia="Times New Roman" w:hAnsi="Times New Roman" w:cs="Times New Roman"/>
          <w:sz w:val="24"/>
          <w:szCs w:val="24"/>
        </w:rPr>
      </w:pPr>
      <w:r w:rsidRPr="003F2EA9">
        <w:rPr>
          <w:rFonts w:ascii="Times New Roman" w:eastAsia="Times New Roman" w:hAnsi="Times New Roman" w:cs="Times New Roman"/>
          <w:sz w:val="20"/>
          <w:szCs w:val="20"/>
        </w:rPr>
        <w:t> </w:t>
      </w:r>
    </w:p>
    <w:p w:rsidR="003F2EA9" w:rsidRPr="003F2EA9" w:rsidRDefault="003F2EA9" w:rsidP="003F2EA9">
      <w:pPr>
        <w:spacing w:before="100" w:beforeAutospacing="1" w:after="100" w:afterAutospacing="1" w:line="240" w:lineRule="auto"/>
        <w:jc w:val="both"/>
        <w:rPr>
          <w:rFonts w:ascii="Times New Roman" w:eastAsia="Times New Roman" w:hAnsi="Times New Roman" w:cs="Times New Roman"/>
          <w:sz w:val="24"/>
          <w:szCs w:val="24"/>
        </w:rPr>
      </w:pPr>
      <w:r w:rsidRPr="003F2EA9">
        <w:rPr>
          <w:rFonts w:ascii="Times New Roman" w:eastAsia="Times New Roman" w:hAnsi="Times New Roman" w:cs="Times New Roman"/>
          <w:sz w:val="20"/>
          <w:szCs w:val="20"/>
        </w:rPr>
        <w:t xml:space="preserve">SECTION 2:  Section 9 of Chapter 258 of the General Laws is hereby further amended by striking the words “or omission which constitutes a violation of the civil rights of any person under any federal or state law, if such employee or official or holder of office under the constitution at the time of such intentional tort or such act or omission was acting within the scope of his official duties or employment” in the first sentence. </w:t>
      </w:r>
    </w:p>
    <w:p w:rsidR="003F2EA9" w:rsidRPr="003F2EA9" w:rsidRDefault="003F2EA9" w:rsidP="003F2EA9">
      <w:pPr>
        <w:spacing w:before="100" w:beforeAutospacing="1" w:after="100" w:afterAutospacing="1" w:line="240" w:lineRule="auto"/>
        <w:jc w:val="both"/>
        <w:rPr>
          <w:rFonts w:ascii="Times New Roman" w:eastAsia="Times New Roman" w:hAnsi="Times New Roman" w:cs="Times New Roman"/>
          <w:sz w:val="24"/>
          <w:szCs w:val="24"/>
        </w:rPr>
      </w:pPr>
      <w:r w:rsidRPr="003F2EA9">
        <w:rPr>
          <w:rFonts w:ascii="Times New Roman" w:eastAsia="Times New Roman" w:hAnsi="Times New Roman" w:cs="Times New Roman"/>
          <w:sz w:val="20"/>
          <w:szCs w:val="20"/>
        </w:rPr>
        <w:t xml:space="preserve">                </w:t>
      </w:r>
    </w:p>
    <w:p w:rsidR="001C08B4" w:rsidRPr="003F2EA9" w:rsidRDefault="003F2EA9" w:rsidP="003F2EA9">
      <w:pPr>
        <w:spacing w:before="100" w:beforeAutospacing="1" w:after="100" w:afterAutospacing="1" w:line="240" w:lineRule="auto"/>
        <w:jc w:val="both"/>
        <w:rPr>
          <w:rFonts w:ascii="Times New Roman" w:eastAsia="Times New Roman" w:hAnsi="Times New Roman" w:cs="Times New Roman"/>
          <w:sz w:val="24"/>
          <w:szCs w:val="24"/>
        </w:rPr>
      </w:pPr>
      <w:r w:rsidRPr="003F2EA9">
        <w:rPr>
          <w:rFonts w:ascii="Times New Roman" w:eastAsia="Times New Roman" w:hAnsi="Times New Roman" w:cs="Times New Roman"/>
          <w:sz w:val="20"/>
          <w:szCs w:val="20"/>
        </w:rPr>
        <w:t xml:space="preserve">SECTION 3:  Section 9 of Chapter 258 of the General Laws is hereby further amended by striking the words “other than a person holding office under the constitution acting within the scope of his official duties or employment” and the words “any such” in the second sentence. </w:t>
      </w:r>
    </w:p>
    <w:sectPr w:rsidR="001C08B4" w:rsidRPr="003F2EA9" w:rsidSect="001C08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08B4"/>
    <w:rsid w:val="001C08B4"/>
    <w:rsid w:val="003F2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EA9"/>
    <w:rPr>
      <w:rFonts w:ascii="Tahoma" w:hAnsi="Tahoma" w:cs="Tahoma"/>
      <w:sz w:val="16"/>
      <w:szCs w:val="16"/>
    </w:rPr>
  </w:style>
  <w:style w:type="character" w:styleId="LineNumber">
    <w:name w:val="line number"/>
    <w:basedOn w:val="DefaultParagraphFont"/>
    <w:uiPriority w:val="99"/>
    <w:semiHidden/>
    <w:unhideWhenUsed/>
    <w:rsid w:val="003F2EA9"/>
  </w:style>
  <w:style w:type="paragraph" w:styleId="BodyText">
    <w:name w:val="Body Text"/>
    <w:basedOn w:val="Normal"/>
    <w:link w:val="BodyTextChar"/>
    <w:uiPriority w:val="99"/>
    <w:semiHidden/>
    <w:unhideWhenUsed/>
    <w:rsid w:val="003F2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3F2EA9"/>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3F2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3F2EA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3136832">
      <w:bodyDiv w:val="1"/>
      <w:marLeft w:val="0"/>
      <w:marRight w:val="0"/>
      <w:marTop w:val="0"/>
      <w:marBottom w:val="0"/>
      <w:divBdr>
        <w:top w:val="none" w:sz="0" w:space="0" w:color="auto"/>
        <w:left w:val="none" w:sz="0" w:space="0" w:color="auto"/>
        <w:bottom w:val="none" w:sz="0" w:space="0" w:color="auto"/>
        <w:right w:val="none" w:sz="0" w:space="0" w:color="auto"/>
      </w:divBdr>
    </w:div>
    <w:div w:id="2064790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1642</Characters>
  <Application>Microsoft Office Word</Application>
  <DocSecurity>0</DocSecurity>
  <Lines>13</Lines>
  <Paragraphs>3</Paragraphs>
  <ScaleCrop>false</ScaleCrop>
  <Company>LEG</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Asya Pikovsky</cp:lastModifiedBy>
  <cp:revision>2</cp:revision>
  <dcterms:created xsi:type="dcterms:W3CDTF">2009-01-14T03:21:00Z</dcterms:created>
  <dcterms:modified xsi:type="dcterms:W3CDTF">2009-01-14T03:22:00Z</dcterms:modified>
</cp:coreProperties>
</file>