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5C" w:rsidRDefault="004B1D8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F0135C" w:rsidRDefault="004B1D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B1D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0135C" w:rsidRDefault="004B1D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0135C" w:rsidRDefault="004B1D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35C" w:rsidRDefault="004B1D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0135C" w:rsidRDefault="004B1D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F0135C" w:rsidRDefault="004B1D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35C" w:rsidRDefault="004B1D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0135C" w:rsidRDefault="004B1D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0135C" w:rsidRDefault="004B1D8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school se</w:t>
      </w:r>
      <w:r>
        <w:rPr>
          <w:rFonts w:ascii="Times New Roman"/>
          <w:sz w:val="24"/>
        </w:rPr>
        <w:t xml:space="preserve">rved food products. </w:t>
      </w:r>
    </w:p>
    <w:p w:rsidR="00F0135C" w:rsidRDefault="004B1D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135C" w:rsidRDefault="004B1D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0135C" w:rsidRDefault="00F0135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0135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0135C" w:rsidRDefault="004B1D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0135C" w:rsidRDefault="004B1D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0135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0135C" w:rsidRDefault="004B1D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F0135C" w:rsidRDefault="004B1D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F0135C" w:rsidRDefault="004B1D80">
      <w:pPr>
        <w:suppressLineNumbers/>
      </w:pPr>
      <w:r>
        <w:br w:type="page"/>
      </w:r>
    </w:p>
    <w:p w:rsidR="00F0135C" w:rsidRDefault="004B1D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123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F0135C" w:rsidRDefault="004B1D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0135C" w:rsidRDefault="004B1D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135C" w:rsidRDefault="004B1D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0135C" w:rsidRDefault="004B1D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135C" w:rsidRDefault="004B1D80">
      <w:pPr>
        <w:suppressLineNumbers/>
        <w:spacing w:after="2"/>
      </w:pPr>
      <w:r>
        <w:rPr>
          <w:sz w:val="14"/>
        </w:rPr>
        <w:br/>
      </w:r>
      <w:r>
        <w:br/>
      </w:r>
    </w:p>
    <w:p w:rsidR="00F0135C" w:rsidRDefault="004B1D80">
      <w:pPr>
        <w:suppressLineNumbers/>
      </w:pPr>
      <w:r>
        <w:rPr>
          <w:rFonts w:ascii="Times New Roman"/>
          <w:smallCaps/>
          <w:sz w:val="28"/>
        </w:rPr>
        <w:t>An Act relative to school served food products. .</w:t>
      </w:r>
      <w:r>
        <w:br/>
      </w:r>
      <w:r>
        <w:br/>
      </w:r>
      <w:r>
        <w:br/>
      </w:r>
    </w:p>
    <w:p w:rsidR="00F0135C" w:rsidRDefault="004B1D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B1D80" w:rsidRDefault="004B1D80" w:rsidP="004B1D80">
      <w:pPr>
        <w:pStyle w:val="BodyTextIndent"/>
        <w:spacing w:line="480" w:lineRule="auto"/>
        <w:ind w:left="0"/>
      </w:pPr>
      <w:proofErr w:type="gramStart"/>
      <w:r w:rsidRPr="004B1D80">
        <w:t>SECTION 1.</w:t>
      </w:r>
      <w:proofErr w:type="gramEnd"/>
      <w:r w:rsidRPr="004B1D80">
        <w:t xml:space="preserve"> Section 1C of chapter 69 of the General Laws appearing in the 2006 Official Edition, is hereby amended by inserting after the second paragraph the following paragraph:-</w:t>
      </w:r>
    </w:p>
    <w:p w:rsidR="00F0135C" w:rsidRPr="004B1D80" w:rsidRDefault="004B1D80" w:rsidP="004B1D80">
      <w:pPr>
        <w:pStyle w:val="BodyTextIndent"/>
        <w:spacing w:line="480" w:lineRule="auto"/>
        <w:ind w:left="0"/>
      </w:pPr>
      <w:r w:rsidRPr="004B1D80">
        <w:t>The board shall require that public schools furnishing lunches or breakfasts list the amount of carbohydrates contained in all food products served to all diabetic children, teachers and faculty.</w:t>
      </w:r>
    </w:p>
    <w:sectPr w:rsidR="00F0135C" w:rsidRPr="004B1D80" w:rsidSect="00F0135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135C"/>
    <w:rsid w:val="004B1D80"/>
    <w:rsid w:val="00F0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B1D80"/>
  </w:style>
  <w:style w:type="paragraph" w:styleId="BodyTextIndent">
    <w:name w:val="Body Text Indent"/>
    <w:basedOn w:val="Normal"/>
    <w:link w:val="BodyTextIndentChar"/>
    <w:rsid w:val="004B1D80"/>
    <w:pPr>
      <w:spacing w:after="0" w:line="240" w:lineRule="auto"/>
      <w:ind w:left="18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1D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1107</Characters>
  <Application>Microsoft Office Word</Application>
  <DocSecurity>0</DocSecurity>
  <Lines>9</Lines>
  <Paragraphs>2</Paragraphs>
  <ScaleCrop>false</ScaleCrop>
  <Company>LEG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2009-01-05T16:40:00Z</dcterms:created>
  <dcterms:modified xsi:type="dcterms:W3CDTF">2009-01-05T16:43:00Z</dcterms:modified>
</cp:coreProperties>
</file>