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90F9B" w:rsidRDefault="00E23DC1">
      <w:pPr>
        <w:suppressLineNumbers/>
        <w:spacing w:after="2"/>
        <w:jc w:val="center"/>
      </w:pPr>
      <w:r>
        <w:rPr>
          <w:rFonts w:ascii="Arial"/>
          <w:sz w:val="18"/>
        </w:rPr>
        <w:t>HOUSE DOCKET, NO.         FILED ON: 1/12/2009</w:t>
      </w:r>
    </w:p>
    <w:p w:rsidR="00B90F9B" w:rsidRDefault="00E23DC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23DC1">
            <w:pPr>
              <w:suppressLineNumbers/>
              <w:jc w:val="right"/>
              <w:rPr>
                <w:b/>
                <w:sz w:val="28"/>
              </w:rPr>
            </w:pPr>
          </w:p>
        </w:tc>
      </w:tr>
    </w:tbl>
    <w:p w:rsidR="00B90F9B" w:rsidRDefault="00E23DC1">
      <w:pPr>
        <w:suppressLineNumbers/>
        <w:spacing w:before="2" w:after="2"/>
        <w:jc w:val="center"/>
      </w:pPr>
      <w:r>
        <w:rPr>
          <w:rFonts w:ascii="Old English Text MT"/>
          <w:sz w:val="32"/>
        </w:rPr>
        <w:t>The Commonwealth of Massachusetts</w:t>
      </w:r>
    </w:p>
    <w:p w:rsidR="00B90F9B" w:rsidRDefault="00E23DC1">
      <w:pPr>
        <w:suppressLineNumbers/>
        <w:spacing w:after="2"/>
        <w:jc w:val="center"/>
      </w:pPr>
      <w:r>
        <w:rPr>
          <w:rFonts w:ascii="Times New Roman"/>
          <w:b/>
          <w:sz w:val="32"/>
          <w:vertAlign w:val="superscript"/>
        </w:rPr>
        <w:t>_______________</w:t>
      </w:r>
    </w:p>
    <w:p w:rsidR="00B90F9B" w:rsidRDefault="00E23DC1">
      <w:pPr>
        <w:suppressLineNumbers/>
        <w:spacing w:before="2"/>
        <w:jc w:val="center"/>
      </w:pPr>
      <w:r>
        <w:rPr>
          <w:rFonts w:ascii="Times New Roman"/>
          <w:sz w:val="20"/>
        </w:rPr>
        <w:t>PRESENTED BY:</w:t>
      </w:r>
    </w:p>
    <w:p w:rsidR="00B90F9B" w:rsidRDefault="00E23DC1">
      <w:pPr>
        <w:suppressLineNumbers/>
        <w:spacing w:after="2"/>
        <w:jc w:val="center"/>
      </w:pPr>
      <w:r>
        <w:rPr>
          <w:rFonts w:ascii="Times New Roman"/>
          <w:b/>
          <w:sz w:val="24"/>
        </w:rPr>
        <w:t>Ronald Mariano</w:t>
      </w:r>
    </w:p>
    <w:p w:rsidR="00B90F9B" w:rsidRDefault="00E23DC1">
      <w:pPr>
        <w:suppressLineNumbers/>
        <w:jc w:val="center"/>
      </w:pPr>
      <w:r>
        <w:rPr>
          <w:rFonts w:ascii="Times New Roman"/>
          <w:b/>
          <w:sz w:val="32"/>
          <w:vertAlign w:val="superscript"/>
        </w:rPr>
        <w:t>_______________</w:t>
      </w:r>
    </w:p>
    <w:p w:rsidR="00B90F9B" w:rsidRDefault="00E23D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0F9B" w:rsidRDefault="00E23DC1">
      <w:pPr>
        <w:suppressLineNumbers/>
      </w:pPr>
      <w:r>
        <w:rPr>
          <w:rFonts w:ascii="Times New Roman"/>
          <w:sz w:val="20"/>
        </w:rPr>
        <w:tab/>
        <w:t>The undersigned legislators and/or citizens respectfully petition for the passage of the accompanying bill:</w:t>
      </w:r>
    </w:p>
    <w:p w:rsidR="00B90F9B" w:rsidRDefault="00E23DC1">
      <w:pPr>
        <w:suppressLineNumbers/>
        <w:spacing w:after="2"/>
        <w:jc w:val="center"/>
      </w:pPr>
      <w:proofErr w:type="gramStart"/>
      <w:r>
        <w:rPr>
          <w:rFonts w:ascii="Times New Roman"/>
          <w:sz w:val="24"/>
        </w:rPr>
        <w:t>An Act relative to the water</w:t>
      </w:r>
      <w:r>
        <w:rPr>
          <w:rFonts w:ascii="Times New Roman"/>
          <w:sz w:val="24"/>
        </w:rPr>
        <w:t xml:space="preserve"> resources funding act.</w:t>
      </w:r>
      <w:proofErr w:type="gramEnd"/>
    </w:p>
    <w:p w:rsidR="00B90F9B" w:rsidRDefault="00E23DC1">
      <w:pPr>
        <w:suppressLineNumbers/>
        <w:spacing w:after="2"/>
        <w:jc w:val="center"/>
      </w:pPr>
      <w:r>
        <w:rPr>
          <w:rFonts w:ascii="Times New Roman"/>
          <w:b/>
          <w:sz w:val="32"/>
          <w:vertAlign w:val="superscript"/>
        </w:rPr>
        <w:t>_______________</w:t>
      </w:r>
    </w:p>
    <w:p w:rsidR="00B90F9B" w:rsidRDefault="00E23DC1">
      <w:pPr>
        <w:suppressLineNumbers/>
        <w:jc w:val="center"/>
      </w:pPr>
      <w:r>
        <w:rPr>
          <w:rFonts w:ascii="Times New Roman"/>
          <w:sz w:val="20"/>
        </w:rPr>
        <w:t>PETITION OF:</w:t>
      </w:r>
    </w:p>
    <w:p w:rsidR="00B90F9B" w:rsidRDefault="00B90F9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Ronald Mariano</w:t>
                </w:r>
              </w:p>
            </w:tc>
            <w:tc>
              <w:tcPr>
                <w:tcW w:w="4500" w:type="dxa"/>
              </w:tcPr>
              <w:p>
                <w:pPr>
                  <w:suppressLineNumbers/>
                  <w:spacing w:after="2"/>
                  <w:rPr>
                    <w:rFonts w:ascii="Times New Roman"/>
                    <w:sz w:val="22"/>
                  </w:rPr>
                </w:pPr>
                <w:r>
                  <w:rPr>
                    <w:rFonts w:ascii="Times New Roman"/>
                    <w:sz w:val="22"/>
                  </w:rPr>
                  <w:t>3rd Norfolk</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bl>
      </w:sdtContent>
    </w:sdt>
    <w:p w:rsidR="00B90F9B" w:rsidRDefault="00E23DC1">
      <w:pPr>
        <w:suppressLineNumbers/>
      </w:pPr>
      <w:r>
        <w:br w:type="page"/>
      </w:r>
    </w:p>
    <w:p w:rsidR="00B90F9B" w:rsidRDefault="00E23DC1">
      <w:pPr>
        <w:suppressLineNumbers/>
        <w:spacing w:before="2" w:after="2"/>
        <w:jc w:val="center"/>
      </w:pPr>
      <w:r>
        <w:rPr>
          <w:rFonts w:ascii="Old English Text MT"/>
          <w:sz w:val="32"/>
        </w:rPr>
        <w:lastRenderedPageBreak/>
        <w:t>The Commonwealth of Massachusetts</w:t>
      </w:r>
      <w:r>
        <w:rPr>
          <w:rFonts w:ascii="Old English Text MT"/>
          <w:sz w:val="32"/>
        </w:rPr>
        <w:br/>
      </w:r>
    </w:p>
    <w:p w:rsidR="00B90F9B" w:rsidRDefault="00E23DC1">
      <w:pPr>
        <w:suppressLineNumbers/>
        <w:spacing w:after="2"/>
        <w:jc w:val="center"/>
      </w:pPr>
      <w:r>
        <w:rPr>
          <w:rFonts w:ascii="Times New Roman"/>
          <w:b/>
          <w:sz w:val="24"/>
          <w:vertAlign w:val="superscript"/>
        </w:rPr>
        <w:t>_______________</w:t>
      </w:r>
    </w:p>
    <w:p w:rsidR="00B90F9B" w:rsidRDefault="00E23DC1">
      <w:pPr>
        <w:suppressLineNumbers/>
        <w:spacing w:after="2"/>
        <w:jc w:val="center"/>
      </w:pPr>
      <w:r>
        <w:rPr>
          <w:rFonts w:ascii="Times New Roman"/>
          <w:b/>
          <w:sz w:val="18"/>
        </w:rPr>
        <w:t>In the Year Two Thousand and Nine</w:t>
      </w:r>
    </w:p>
    <w:p w:rsidR="00B90F9B" w:rsidRDefault="00E23DC1">
      <w:pPr>
        <w:suppressLineNumbers/>
        <w:spacing w:after="2"/>
        <w:jc w:val="center"/>
      </w:pPr>
      <w:r>
        <w:rPr>
          <w:rFonts w:ascii="Times New Roman"/>
          <w:b/>
          <w:sz w:val="24"/>
          <w:vertAlign w:val="superscript"/>
        </w:rPr>
        <w:t>_______________</w:t>
      </w:r>
    </w:p>
    <w:p w:rsidR="00B90F9B" w:rsidRDefault="00E23DC1">
      <w:pPr>
        <w:suppressLineNumbers/>
        <w:spacing w:after="2"/>
      </w:pPr>
      <w:r>
        <w:rPr>
          <w:sz w:val="14"/>
        </w:rPr>
        <w:br/>
      </w:r>
      <w:r>
        <w:br/>
      </w:r>
    </w:p>
    <w:p w:rsidR="00B90F9B" w:rsidRDefault="00E23DC1">
      <w:pPr>
        <w:suppressLineNumbers/>
      </w:pPr>
      <w:proofErr w:type="gramStart"/>
      <w:r>
        <w:rPr>
          <w:rFonts w:ascii="Times New Roman"/>
          <w:smallCaps/>
          <w:sz w:val="28"/>
        </w:rPr>
        <w:t>An Act relative to the water resources funding act.</w:t>
      </w:r>
      <w:proofErr w:type="gramEnd"/>
      <w:r>
        <w:br/>
      </w:r>
      <w:r>
        <w:br/>
      </w:r>
      <w:r>
        <w:br/>
      </w:r>
    </w:p>
    <w:p w:rsidR="00B90F9B" w:rsidRDefault="00E23DC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3DC1" w:rsidP="00E23DC1" w:rsidRDefault="00E23DC1">
      <w:pPr>
        <w:rPr>
          <w:rFonts w:ascii="Times New Roman" w:hAnsi="Times New Roman" w:cs="Times New Roman"/>
          <w:sz w:val="24"/>
          <w:szCs w:val="24"/>
        </w:rPr>
      </w:pPr>
      <w:r>
        <w:rPr>
          <w:rFonts w:ascii="Times New Roman"/>
        </w:rPr>
        <w:tab/>
      </w:r>
      <w:r w:rsidRPr="00E23DC1">
        <w:rPr>
          <w:rFonts w:ascii="Times New Roman" w:hAnsi="Times New Roman" w:cs="Times New Roman"/>
          <w:sz w:val="24"/>
          <w:szCs w:val="24"/>
        </w:rPr>
        <w:t xml:space="preserve">SECTION 1: Chapter 29 of the General Laws is hereby amended by adding after Section </w:t>
      </w:r>
    </w:p>
    <w:p w:rsidRPr="00E23DC1" w:rsidR="00E23DC1" w:rsidP="00E23DC1" w:rsidRDefault="00E23DC1">
      <w:pPr>
        <w:rPr>
          <w:rFonts w:ascii="Palatino Linotype" w:hAnsi="Palatino Linotype"/>
        </w:rPr>
      </w:pPr>
      <w:r w:rsidRPr="00E23DC1">
        <w:rPr>
          <w:rFonts w:ascii="Times New Roman" w:hAnsi="Times New Roman" w:cs="Times New Roman"/>
          <w:sz w:val="24"/>
          <w:szCs w:val="24"/>
        </w:rPr>
        <w:t>2NNN the following section; 2OOO –</w:t>
      </w:r>
    </w:p>
    <w:p w:rsidRPr="00E23DC1" w:rsidR="00E23DC1" w:rsidP="00E23DC1" w:rsidRDefault="00E23DC1">
      <w:pPr>
        <w:pStyle w:val="NormalWeb"/>
        <w:spacing w:line="480" w:lineRule="auto"/>
      </w:pPr>
      <w:proofErr w:type="gramStart"/>
      <w:r w:rsidRPr="00E23DC1">
        <w:t>Section 2OOO.</w:t>
      </w:r>
      <w:proofErr w:type="gramEnd"/>
      <w:r w:rsidRPr="00E23DC1">
        <w:t xml:space="preserve"> There shall be established and set up on the books of the commonwealth a separate fund, to be known as the Water and Wastewater Infrastructure Fund, consisting of amounts credited to the fund in accordance with Chapter 64L. The fund shall be administered in accordance with the provisions of said Chapter 64L by the Division of Local Services of the Department of Revenue.</w:t>
      </w:r>
    </w:p>
    <w:p w:rsidRPr="00E23DC1" w:rsidR="00E23DC1" w:rsidP="00E23DC1" w:rsidRDefault="00E23DC1">
      <w:pPr>
        <w:spacing w:line="480" w:lineRule="auto"/>
        <w:rPr>
          <w:rFonts w:ascii="Times New Roman" w:hAnsi="Times New Roman" w:cs="Times New Roman"/>
          <w:sz w:val="24"/>
          <w:szCs w:val="24"/>
        </w:rPr>
      </w:pPr>
      <w:r w:rsidRPr="00E23DC1">
        <w:rPr>
          <w:rFonts w:ascii="Times New Roman" w:hAnsi="Times New Roman" w:cs="Times New Roman"/>
          <w:sz w:val="24"/>
          <w:szCs w:val="24"/>
        </w:rPr>
        <w:t xml:space="preserve">SECTION 2: The General Laws are hereby amended by inserting after Chapter 64K the following; Chapter 64L - </w:t>
      </w:r>
    </w:p>
    <w:p w:rsidRPr="00E23DC1" w:rsidR="00E23DC1" w:rsidP="00E23DC1" w:rsidRDefault="00E23DC1">
      <w:pPr>
        <w:spacing w:line="480" w:lineRule="auto"/>
        <w:rPr>
          <w:rFonts w:ascii="Times New Roman" w:hAnsi="Times New Roman" w:cs="Times New Roman"/>
          <w:sz w:val="24"/>
          <w:szCs w:val="24"/>
        </w:rPr>
      </w:pPr>
      <w:r w:rsidRPr="00E23DC1">
        <w:rPr>
          <w:rFonts w:ascii="Times New Roman" w:hAnsi="Times New Roman" w:cs="Times New Roman"/>
          <w:sz w:val="24"/>
          <w:szCs w:val="24"/>
        </w:rPr>
        <w:t xml:space="preserve">Section One – </w:t>
      </w:r>
      <w:r w:rsidRPr="00E23DC1">
        <w:rPr>
          <w:rFonts w:ascii="Times New Roman" w:hAnsi="Times New Roman" w:cs="Times New Roman"/>
          <w:b/>
          <w:sz w:val="24"/>
          <w:szCs w:val="24"/>
        </w:rPr>
        <w:t>Definitions</w:t>
      </w:r>
      <w:r w:rsidRPr="00E23DC1">
        <w:rPr>
          <w:rFonts w:ascii="Times New Roman" w:hAnsi="Times New Roman" w:cs="Times New Roman"/>
          <w:sz w:val="24"/>
          <w:szCs w:val="24"/>
        </w:rPr>
        <w:t xml:space="preserve"> – “Bottled water” means all water, flavored and unflavored, spring water, vitamin water, and other non-carbonated water beverages, which is sealed in bottles </w:t>
      </w:r>
      <w:proofErr w:type="gramStart"/>
      <w:r w:rsidRPr="00E23DC1">
        <w:rPr>
          <w:rFonts w:ascii="Times New Roman" w:hAnsi="Times New Roman" w:cs="Times New Roman"/>
          <w:sz w:val="24"/>
          <w:szCs w:val="24"/>
        </w:rPr>
        <w:t>offered</w:t>
      </w:r>
      <w:proofErr w:type="gramEnd"/>
      <w:r w:rsidRPr="00E23DC1">
        <w:rPr>
          <w:rFonts w:ascii="Times New Roman" w:hAnsi="Times New Roman" w:cs="Times New Roman"/>
          <w:sz w:val="24"/>
          <w:szCs w:val="24"/>
        </w:rPr>
        <w:t xml:space="preserve"> for sale for consumption.</w:t>
      </w:r>
    </w:p>
    <w:p w:rsidRPr="00E23DC1" w:rsidR="00E23DC1" w:rsidP="00E23DC1" w:rsidRDefault="00E23DC1">
      <w:pPr>
        <w:spacing w:line="480" w:lineRule="auto"/>
        <w:rPr>
          <w:rFonts w:ascii="Times New Roman" w:hAnsi="Times New Roman" w:cs="Times New Roman"/>
          <w:sz w:val="24"/>
          <w:szCs w:val="24"/>
        </w:rPr>
      </w:pPr>
      <w:r w:rsidRPr="00E23DC1">
        <w:rPr>
          <w:rFonts w:ascii="Times New Roman" w:hAnsi="Times New Roman" w:cs="Times New Roman"/>
          <w:sz w:val="24"/>
          <w:szCs w:val="24"/>
        </w:rPr>
        <w:lastRenderedPageBreak/>
        <w:t xml:space="preserve">Section Two – </w:t>
      </w:r>
      <w:r w:rsidRPr="00E23DC1">
        <w:rPr>
          <w:rFonts w:ascii="Times New Roman" w:hAnsi="Times New Roman" w:cs="Times New Roman"/>
          <w:b/>
          <w:sz w:val="24"/>
          <w:szCs w:val="24"/>
        </w:rPr>
        <w:t>Tax Rate</w:t>
      </w:r>
      <w:r w:rsidRPr="00E23DC1">
        <w:rPr>
          <w:rFonts w:ascii="Times New Roman" w:hAnsi="Times New Roman" w:cs="Times New Roman"/>
          <w:sz w:val="24"/>
          <w:szCs w:val="24"/>
        </w:rPr>
        <w:t xml:space="preserve"> - A </w:t>
      </w:r>
      <w:proofErr w:type="gramStart"/>
      <w:r w:rsidRPr="00E23DC1">
        <w:rPr>
          <w:rFonts w:ascii="Times New Roman" w:hAnsi="Times New Roman" w:cs="Times New Roman"/>
          <w:sz w:val="24"/>
          <w:szCs w:val="24"/>
        </w:rPr>
        <w:t>tax</w:t>
      </w:r>
      <w:proofErr w:type="gramEnd"/>
      <w:r w:rsidRPr="00E23DC1">
        <w:rPr>
          <w:rFonts w:ascii="Times New Roman" w:hAnsi="Times New Roman" w:cs="Times New Roman"/>
          <w:sz w:val="24"/>
          <w:szCs w:val="24"/>
        </w:rPr>
        <w:t xml:space="preserve"> shall be imposed on bottled water upon the sale of</w:t>
      </w:r>
      <w:r>
        <w:rPr>
          <w:rFonts w:ascii="Times New Roman" w:hAnsi="Times New Roman" w:cs="Times New Roman"/>
          <w:sz w:val="24"/>
          <w:szCs w:val="24"/>
        </w:rPr>
        <w:t xml:space="preserve"> bottled water </w:t>
      </w:r>
      <w:r w:rsidRPr="00E23DC1">
        <w:rPr>
          <w:rFonts w:ascii="Times New Roman" w:hAnsi="Times New Roman" w:cs="Times New Roman"/>
          <w:sz w:val="24"/>
          <w:szCs w:val="24"/>
        </w:rPr>
        <w:t>at the rate of five cents.</w:t>
      </w:r>
    </w:p>
    <w:p w:rsidRPr="00E23DC1" w:rsidR="00E23DC1" w:rsidP="00E23DC1" w:rsidRDefault="00E23DC1">
      <w:pPr>
        <w:spacing w:line="480" w:lineRule="auto"/>
        <w:rPr>
          <w:rFonts w:ascii="Times New Roman" w:hAnsi="Times New Roman" w:cs="Times New Roman"/>
          <w:sz w:val="24"/>
          <w:szCs w:val="24"/>
        </w:rPr>
      </w:pPr>
      <w:r w:rsidRPr="00E23DC1">
        <w:rPr>
          <w:rFonts w:ascii="Times New Roman" w:hAnsi="Times New Roman" w:cs="Times New Roman"/>
          <w:sz w:val="24"/>
          <w:szCs w:val="24"/>
        </w:rPr>
        <w:t xml:space="preserve">Section Three - </w:t>
      </w:r>
      <w:r w:rsidRPr="00E23DC1">
        <w:rPr>
          <w:rFonts w:ascii="Times New Roman" w:hAnsi="Times New Roman" w:cs="Times New Roman"/>
          <w:b/>
          <w:bCs/>
          <w:sz w:val="24"/>
          <w:szCs w:val="24"/>
        </w:rPr>
        <w:t xml:space="preserve">Disposition of moneys received - </w:t>
      </w:r>
      <w:r w:rsidRPr="00E23DC1">
        <w:rPr>
          <w:rFonts w:ascii="Times New Roman" w:hAnsi="Times New Roman" w:cs="Times New Roman"/>
          <w:sz w:val="24"/>
          <w:szCs w:val="24"/>
        </w:rPr>
        <w:t>All sums received from the excise imposed on bottled water shall be credited to the Water and Wastewater Infrastructure Fund and shall be used by entities that maintain and replace water and wastewater infrastructure.</w:t>
      </w:r>
    </w:p>
    <w:p w:rsidRPr="00E23DC1" w:rsidR="00B90F9B" w:rsidP="00E23DC1" w:rsidRDefault="00E23DC1">
      <w:pPr>
        <w:spacing w:line="480" w:lineRule="auto"/>
        <w:rPr>
          <w:rFonts w:ascii="Times New Roman" w:hAnsi="Times New Roman" w:cs="Times New Roman"/>
          <w:b/>
          <w:bCs/>
          <w:sz w:val="24"/>
          <w:szCs w:val="24"/>
        </w:rPr>
      </w:pPr>
      <w:r w:rsidRPr="00E23DC1">
        <w:rPr>
          <w:rFonts w:ascii="Times New Roman" w:hAnsi="Times New Roman" w:cs="Times New Roman"/>
          <w:bCs/>
          <w:sz w:val="24"/>
          <w:szCs w:val="24"/>
        </w:rPr>
        <w:t xml:space="preserve">Section </w:t>
      </w:r>
      <w:proofErr w:type="gramStart"/>
      <w:r w:rsidRPr="00E23DC1">
        <w:rPr>
          <w:rFonts w:ascii="Times New Roman" w:hAnsi="Times New Roman" w:cs="Times New Roman"/>
          <w:bCs/>
          <w:sz w:val="24"/>
          <w:szCs w:val="24"/>
        </w:rPr>
        <w:t>Four  -</w:t>
      </w:r>
      <w:proofErr w:type="gramEnd"/>
      <w:r w:rsidRPr="00E23DC1">
        <w:rPr>
          <w:rFonts w:ascii="Times New Roman" w:hAnsi="Times New Roman" w:cs="Times New Roman"/>
          <w:b/>
          <w:bCs/>
          <w:sz w:val="24"/>
          <w:szCs w:val="24"/>
        </w:rPr>
        <w:t xml:space="preserve"> Enforcement of Chapter 64L and collection of taxes - </w:t>
      </w:r>
      <w:r w:rsidRPr="00E23DC1">
        <w:rPr>
          <w:rFonts w:ascii="Times New Roman" w:hAnsi="Times New Roman" w:cs="Times New Roman"/>
          <w:sz w:val="24"/>
          <w:szCs w:val="24"/>
        </w:rPr>
        <w:t xml:space="preserve">The Commissioner of Revenue shall be responsible for the enforcement of the provisions of this chapter. Payments required pursuant to this chapter must be made to </w:t>
      </w:r>
      <w:proofErr w:type="gramStart"/>
      <w:r w:rsidRPr="00E23DC1">
        <w:rPr>
          <w:rFonts w:ascii="Times New Roman" w:hAnsi="Times New Roman" w:cs="Times New Roman"/>
          <w:sz w:val="24"/>
          <w:szCs w:val="24"/>
        </w:rPr>
        <w:t>said</w:t>
      </w:r>
      <w:proofErr w:type="gramEnd"/>
      <w:r w:rsidRPr="00E23DC1">
        <w:rPr>
          <w:rFonts w:ascii="Times New Roman" w:hAnsi="Times New Roman" w:cs="Times New Roman"/>
          <w:sz w:val="24"/>
          <w:szCs w:val="24"/>
        </w:rPr>
        <w:t xml:space="preserve"> commissioner on the form provided by said commissioner.</w:t>
      </w:r>
    </w:p>
    <w:sectPr w:rsidRPr="00E23DC1" w:rsidR="00B90F9B" w:rsidSect="00B90F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0F9B"/>
    <w:rsid w:val="00B90F9B"/>
    <w:rsid w:val="00E23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DC1"/>
    <w:rPr>
      <w:rFonts w:ascii="Tahoma" w:hAnsi="Tahoma" w:cs="Tahoma"/>
      <w:sz w:val="16"/>
      <w:szCs w:val="16"/>
    </w:rPr>
  </w:style>
  <w:style w:type="character" w:styleId="LineNumber">
    <w:name w:val="line number"/>
    <w:basedOn w:val="DefaultParagraphFont"/>
    <w:uiPriority w:val="99"/>
    <w:semiHidden/>
    <w:unhideWhenUsed/>
    <w:rsid w:val="00E23DC1"/>
  </w:style>
  <w:style w:type="paragraph" w:styleId="NormalWeb">
    <w:name w:val="Normal (Web)"/>
    <w:basedOn w:val="Normal"/>
    <w:rsid w:val="00E23D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2019</Characters>
  <Application>Microsoft Office Word</Application>
  <DocSecurity>0</DocSecurity>
  <Lines>16</Lines>
  <Paragraphs>4</Paragraphs>
  <ScaleCrop>false</ScaleCrop>
  <Company>LEG</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2009-01-12T17:28:00Z</dcterms:created>
  <dcterms:modified xsi:type="dcterms:W3CDTF">2009-01-12T17:29:00Z</dcterms:modified>
</cp:coreProperties>
</file>