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D2F" w:rsidRDefault="00956A20">
      <w:pPr>
        <w:suppressLineNumbers/>
        <w:spacing w:after="2"/>
        <w:jc w:val="center"/>
      </w:pPr>
      <w:r>
        <w:rPr>
          <w:rFonts w:ascii="Arial"/>
          <w:sz w:val="18"/>
        </w:rPr>
        <w:t>HOUSE DOCKET, NO.         FILED ON: 1/8/2009</w:t>
      </w:r>
    </w:p>
    <w:p w:rsidR="001F6D2F" w:rsidRDefault="00956A2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22885" w:rsidP="00DB534B">
            <w:pPr>
              <w:suppressLineNumbers/>
              <w:jc w:val="right"/>
              <w:rPr>
                <w:b/>
                <w:sz w:val="28"/>
              </w:rPr>
            </w:pPr>
          </w:p>
        </w:tc>
      </w:tr>
    </w:tbl>
    <w:p w:rsidR="001F6D2F" w:rsidRDefault="00956A20">
      <w:pPr>
        <w:suppressLineNumbers/>
        <w:spacing w:before="2" w:after="2"/>
        <w:jc w:val="center"/>
      </w:pPr>
      <w:r>
        <w:rPr>
          <w:rFonts w:ascii="Old English Text MT"/>
          <w:sz w:val="32"/>
        </w:rPr>
        <w:t>The Commonwealth of Massachusetts</w:t>
      </w:r>
    </w:p>
    <w:p w:rsidR="001F6D2F" w:rsidRDefault="00956A20">
      <w:pPr>
        <w:suppressLineNumbers/>
        <w:spacing w:after="2"/>
        <w:jc w:val="center"/>
      </w:pPr>
      <w:r>
        <w:rPr>
          <w:rFonts w:ascii="Times New Roman"/>
          <w:b/>
          <w:sz w:val="32"/>
          <w:vertAlign w:val="superscript"/>
        </w:rPr>
        <w:t>_______________</w:t>
      </w:r>
    </w:p>
    <w:p w:rsidR="001F6D2F" w:rsidRDefault="00956A20">
      <w:pPr>
        <w:suppressLineNumbers/>
        <w:spacing w:before="2"/>
        <w:jc w:val="center"/>
      </w:pPr>
      <w:r>
        <w:rPr>
          <w:rFonts w:ascii="Times New Roman"/>
          <w:sz w:val="20"/>
        </w:rPr>
        <w:t>PRESENTED BY:</w:t>
      </w:r>
    </w:p>
    <w:p w:rsidR="001F6D2F" w:rsidRDefault="00956A20">
      <w:pPr>
        <w:suppressLineNumbers/>
        <w:spacing w:after="2"/>
        <w:jc w:val="center"/>
      </w:pPr>
      <w:r>
        <w:rPr>
          <w:rFonts w:ascii="Times New Roman"/>
          <w:b/>
          <w:sz w:val="24"/>
        </w:rPr>
        <w:t>Ronald Mariano</w:t>
      </w:r>
    </w:p>
    <w:p w:rsidR="001F6D2F" w:rsidRDefault="00956A20">
      <w:pPr>
        <w:suppressLineNumbers/>
        <w:jc w:val="center"/>
      </w:pPr>
      <w:r>
        <w:rPr>
          <w:rFonts w:ascii="Times New Roman"/>
          <w:b/>
          <w:sz w:val="32"/>
          <w:vertAlign w:val="superscript"/>
        </w:rPr>
        <w:t>_______________</w:t>
      </w:r>
    </w:p>
    <w:p w:rsidR="001F6D2F" w:rsidRDefault="00956A2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F6D2F" w:rsidRDefault="00956A20">
      <w:pPr>
        <w:suppressLineNumbers/>
      </w:pPr>
      <w:r>
        <w:rPr>
          <w:rFonts w:ascii="Times New Roman"/>
          <w:sz w:val="20"/>
        </w:rPr>
        <w:tab/>
        <w:t>The undersigned legislators and/or citizens respectfully petition for the passage of the accompanying bill:</w:t>
      </w:r>
    </w:p>
    <w:p w:rsidR="001F6D2F" w:rsidRDefault="00956A20">
      <w:pPr>
        <w:suppressLineNumbers/>
        <w:spacing w:after="2"/>
        <w:jc w:val="center"/>
      </w:pPr>
      <w:proofErr w:type="gramStart"/>
      <w:r>
        <w:rPr>
          <w:rFonts w:ascii="Times New Roman"/>
          <w:sz w:val="24"/>
        </w:rPr>
        <w:t>An Act providing for insurance coverage for vision screening for children.</w:t>
      </w:r>
      <w:proofErr w:type="gramEnd"/>
    </w:p>
    <w:p w:rsidR="001F6D2F" w:rsidRDefault="00956A20">
      <w:pPr>
        <w:suppressLineNumbers/>
        <w:spacing w:after="2"/>
        <w:jc w:val="center"/>
      </w:pPr>
      <w:r>
        <w:rPr>
          <w:rFonts w:ascii="Times New Roman"/>
          <w:b/>
          <w:sz w:val="32"/>
          <w:vertAlign w:val="superscript"/>
        </w:rPr>
        <w:t>_______________</w:t>
      </w:r>
    </w:p>
    <w:p w:rsidR="001F6D2F" w:rsidRDefault="00956A20">
      <w:pPr>
        <w:suppressLineNumbers/>
        <w:jc w:val="center"/>
      </w:pPr>
      <w:r>
        <w:rPr>
          <w:rFonts w:ascii="Times New Roman"/>
          <w:sz w:val="20"/>
        </w:rPr>
        <w:t>PETITION OF:</w:t>
      </w:r>
    </w:p>
    <w:p w:rsidR="001F6D2F" w:rsidRDefault="001F6D2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F6D2F">
            <w:tc>
              <w:tcPr>
                <w:tcW w:w="4500" w:type="dxa"/>
                <w:tcBorders>
                  <w:top w:val="nil"/>
                  <w:bottom w:val="single" w:sz="4" w:space="0" w:color="auto"/>
                  <w:right w:val="single" w:sz="4" w:space="0" w:color="auto"/>
                </w:tcBorders>
              </w:tcPr>
              <w:p w:rsidR="001F6D2F" w:rsidRDefault="00956A2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F6D2F" w:rsidRDefault="00956A20">
                <w:pPr>
                  <w:suppressLineNumbers/>
                  <w:spacing w:after="2"/>
                  <w:rPr>
                    <w:smallCaps/>
                  </w:rPr>
                </w:pPr>
                <w:r>
                  <w:rPr>
                    <w:rFonts w:ascii="Times New Roman"/>
                    <w:smallCaps/>
                    <w:sz w:val="24"/>
                  </w:rPr>
                  <w:t>District/Address:</w:t>
                </w:r>
              </w:p>
            </w:tc>
          </w:tr>
          <w:tr w:rsidR="001F6D2F">
            <w:tc>
              <w:tcPr>
                <w:tcW w:w="4500" w:type="dxa"/>
              </w:tcPr>
              <w:p w:rsidR="001F6D2F" w:rsidRDefault="00956A20">
                <w:pPr>
                  <w:suppressLineNumbers/>
                  <w:spacing w:after="2"/>
                  <w:rPr>
                    <w:rFonts w:ascii="Times New Roman"/>
                  </w:rPr>
                </w:pPr>
                <w:r>
                  <w:rPr>
                    <w:rFonts w:ascii="Times New Roman"/>
                  </w:rPr>
                  <w:t>Ronald Mariano</w:t>
                </w:r>
              </w:p>
            </w:tc>
            <w:tc>
              <w:tcPr>
                <w:tcW w:w="4500" w:type="dxa"/>
              </w:tcPr>
              <w:p w:rsidR="001F6D2F" w:rsidRDefault="00956A20">
                <w:pPr>
                  <w:suppressLineNumbers/>
                  <w:spacing w:after="2"/>
                  <w:rPr>
                    <w:rFonts w:ascii="Times New Roman"/>
                  </w:rPr>
                </w:pPr>
                <w:r>
                  <w:rPr>
                    <w:rFonts w:ascii="Times New Roman"/>
                  </w:rPr>
                  <w:t>3rd Norfolk</w:t>
                </w:r>
              </w:p>
            </w:tc>
          </w:tr>
        </w:tbl>
      </w:sdtContent>
    </w:sdt>
    <w:p w:rsidR="001F6D2F" w:rsidRDefault="00956A20">
      <w:pPr>
        <w:suppressLineNumbers/>
      </w:pPr>
      <w:r>
        <w:br w:type="page"/>
      </w:r>
    </w:p>
    <w:p w:rsidR="001F6D2F" w:rsidRDefault="00956A20">
      <w:pPr>
        <w:suppressLineNumbers/>
        <w:jc w:val="center"/>
      </w:pPr>
      <w:r>
        <w:rPr>
          <w:rFonts w:ascii="Times New Roman"/>
          <w:sz w:val="24"/>
        </w:rPr>
        <w:lastRenderedPageBreak/>
        <w:t>[SIMILAR MATTER FILED IN PREVIOUS SESSION</w:t>
      </w:r>
      <w:r>
        <w:rPr>
          <w:rFonts w:ascii="Times New Roman"/>
          <w:sz w:val="24"/>
        </w:rPr>
        <w:br/>
        <w:t>SEE HOUSE, NO. 3931 OF 2007-2008.]</w:t>
      </w:r>
    </w:p>
    <w:p w:rsidR="001F6D2F" w:rsidRDefault="00956A20">
      <w:pPr>
        <w:suppressLineNumbers/>
        <w:spacing w:before="2" w:after="2"/>
        <w:jc w:val="center"/>
      </w:pPr>
      <w:r>
        <w:rPr>
          <w:rFonts w:ascii="Old English Text MT"/>
          <w:sz w:val="32"/>
        </w:rPr>
        <w:t>The Commonwealth of Massachusetts</w:t>
      </w:r>
      <w:r>
        <w:rPr>
          <w:rFonts w:ascii="Old English Text MT"/>
          <w:sz w:val="32"/>
        </w:rPr>
        <w:br/>
      </w:r>
    </w:p>
    <w:p w:rsidR="001F6D2F" w:rsidRDefault="00956A20">
      <w:pPr>
        <w:suppressLineNumbers/>
        <w:spacing w:after="2"/>
        <w:jc w:val="center"/>
      </w:pPr>
      <w:r>
        <w:rPr>
          <w:rFonts w:ascii="Times New Roman"/>
          <w:b/>
          <w:sz w:val="24"/>
          <w:vertAlign w:val="superscript"/>
        </w:rPr>
        <w:t>_______________</w:t>
      </w:r>
    </w:p>
    <w:p w:rsidR="001F6D2F" w:rsidRDefault="00956A20">
      <w:pPr>
        <w:suppressLineNumbers/>
        <w:spacing w:after="2"/>
        <w:jc w:val="center"/>
      </w:pPr>
      <w:r>
        <w:rPr>
          <w:rFonts w:ascii="Times New Roman"/>
          <w:b/>
          <w:sz w:val="18"/>
        </w:rPr>
        <w:t>In the Year Two Thousand and Nine</w:t>
      </w:r>
    </w:p>
    <w:p w:rsidR="001F6D2F" w:rsidRDefault="00956A20">
      <w:pPr>
        <w:suppressLineNumbers/>
        <w:spacing w:after="2"/>
        <w:jc w:val="center"/>
      </w:pPr>
      <w:r>
        <w:rPr>
          <w:rFonts w:ascii="Times New Roman"/>
          <w:b/>
          <w:sz w:val="24"/>
          <w:vertAlign w:val="superscript"/>
        </w:rPr>
        <w:t>_______________</w:t>
      </w:r>
    </w:p>
    <w:p w:rsidR="001F6D2F" w:rsidRDefault="00956A20">
      <w:pPr>
        <w:suppressLineNumbers/>
        <w:spacing w:after="2"/>
      </w:pPr>
      <w:r>
        <w:rPr>
          <w:sz w:val="14"/>
        </w:rPr>
        <w:br/>
      </w:r>
      <w:r>
        <w:br/>
      </w:r>
    </w:p>
    <w:p w:rsidR="001F6D2F" w:rsidRDefault="00956A20">
      <w:pPr>
        <w:suppressLineNumbers/>
      </w:pPr>
      <w:proofErr w:type="gramStart"/>
      <w:r>
        <w:rPr>
          <w:rFonts w:ascii="Times New Roman"/>
          <w:smallCaps/>
          <w:sz w:val="28"/>
        </w:rPr>
        <w:t>An Act providing for insurance coverage for vision screening for children.</w:t>
      </w:r>
      <w:proofErr w:type="gramEnd"/>
      <w:r>
        <w:br/>
      </w:r>
      <w:r>
        <w:br/>
      </w:r>
      <w:r>
        <w:br/>
      </w:r>
    </w:p>
    <w:p w:rsidR="001F6D2F" w:rsidRDefault="00956A2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56A20" w:rsidRPr="00956A20" w:rsidRDefault="00956A20" w:rsidP="00956A20">
      <w:pPr>
        <w:spacing w:line="480" w:lineRule="auto"/>
        <w:ind w:right="-36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1.</w:t>
      </w:r>
      <w:proofErr w:type="gramEnd"/>
      <w:r w:rsidRPr="00956A20">
        <w:rPr>
          <w:rFonts w:ascii="Times New Roman" w:hAnsi="Times New Roman" w:cs="Times New Roman"/>
          <w:sz w:val="24"/>
          <w:szCs w:val="24"/>
        </w:rPr>
        <w:t xml:space="preserve">  Chapter 32A of the General Laws</w:t>
      </w:r>
      <w:r w:rsidR="00B26B1B">
        <w:rPr>
          <w:rFonts w:ascii="Times New Roman" w:hAnsi="Times New Roman" w:cs="Times New Roman"/>
          <w:sz w:val="24"/>
          <w:szCs w:val="24"/>
        </w:rPr>
        <w:t>,</w:t>
      </w:r>
      <w:r w:rsidRPr="00956A20">
        <w:rPr>
          <w:rFonts w:ascii="Times New Roman" w:hAnsi="Times New Roman" w:cs="Times New Roman"/>
          <w:sz w:val="24"/>
          <w:szCs w:val="24"/>
        </w:rPr>
        <w:t xml:space="preserve"> as appearing in the 2006 Official Edition, is hereby amended by inserting after section 17I the following section: —</w:t>
      </w:r>
    </w:p>
    <w:p w:rsidR="00956A20" w:rsidRPr="00956A20" w:rsidRDefault="00956A20" w:rsidP="00956A20">
      <w:pPr>
        <w:spacing w:line="480" w:lineRule="auto"/>
        <w:ind w:right="-360" w:firstLine="72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17J.</w:t>
      </w:r>
      <w:proofErr w:type="gramEnd"/>
      <w:r w:rsidRPr="00956A20">
        <w:rPr>
          <w:rFonts w:ascii="Times New Roman" w:hAnsi="Times New Roman" w:cs="Times New Roman"/>
          <w:sz w:val="24"/>
          <w:szCs w:val="24"/>
        </w:rPr>
        <w:t xml:space="preserve"> The commission shall provide to any active or retired employee of the commonwealth who is insured under the group insurance commission coverage for the cost of a vision screening for children conducted within 12 months prior to entering kindergarten, pursuant to the fi</w:t>
      </w:r>
      <w:r w:rsidR="007830A7">
        <w:rPr>
          <w:rFonts w:ascii="Times New Roman" w:hAnsi="Times New Roman" w:cs="Times New Roman"/>
          <w:sz w:val="24"/>
          <w:szCs w:val="24"/>
        </w:rPr>
        <w:t>rst paragraph of section 57 of c</w:t>
      </w:r>
      <w:r w:rsidRPr="00956A20">
        <w:rPr>
          <w:rFonts w:ascii="Times New Roman" w:hAnsi="Times New Roman" w:cs="Times New Roman"/>
          <w:sz w:val="24"/>
          <w:szCs w:val="24"/>
        </w:rPr>
        <w:t>hapter 71. The vision screening shall be conducted by personnel</w:t>
      </w:r>
      <w:r>
        <w:rPr>
          <w:rFonts w:ascii="Times New Roman" w:hAnsi="Times New Roman" w:cs="Times New Roman"/>
          <w:sz w:val="24"/>
          <w:szCs w:val="24"/>
        </w:rPr>
        <w:t xml:space="preserve"> </w:t>
      </w:r>
      <w:r w:rsidRPr="00956A20">
        <w:rPr>
          <w:rFonts w:ascii="Times New Roman" w:hAnsi="Times New Roman" w:cs="Times New Roman"/>
          <w:sz w:val="24"/>
          <w:szCs w:val="24"/>
        </w:rPr>
        <w:t xml:space="preserve">approved by the department of public health and trained in vision screening techniques developed by the department of public health in consultation with the department of education.  </w:t>
      </w:r>
    </w:p>
    <w:p w:rsidR="00956A20" w:rsidRPr="00956A20" w:rsidRDefault="00956A20" w:rsidP="00956A20">
      <w:pPr>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For children who fail to pass the vision screening and for children diagnosed with </w:t>
      </w:r>
      <w:proofErr w:type="spellStart"/>
      <w:r w:rsidRPr="00956A20">
        <w:rPr>
          <w:rFonts w:ascii="Times New Roman" w:hAnsi="Times New Roman" w:cs="Times New Roman"/>
          <w:sz w:val="24"/>
          <w:szCs w:val="24"/>
        </w:rPr>
        <w:t>neurodevelopmental</w:t>
      </w:r>
      <w:proofErr w:type="spellEnd"/>
      <w:r w:rsidRPr="00956A20">
        <w:rPr>
          <w:rFonts w:ascii="Times New Roman" w:hAnsi="Times New Roman" w:cs="Times New Roman"/>
          <w:sz w:val="24"/>
          <w:szCs w:val="24"/>
        </w:rPr>
        <w:t xml:space="preserve"> delay, the commission shall provide coverage of a comprehensive</w:t>
      </w:r>
      <w:r>
        <w:rPr>
          <w:rFonts w:ascii="Times New Roman" w:hAnsi="Times New Roman" w:cs="Times New Roman"/>
          <w:sz w:val="24"/>
          <w:szCs w:val="24"/>
        </w:rPr>
        <w:t xml:space="preserve"> </w:t>
      </w:r>
      <w:r w:rsidRPr="00956A20">
        <w:rPr>
          <w:rFonts w:ascii="Times New Roman" w:hAnsi="Times New Roman" w:cs="Times New Roman"/>
          <w:sz w:val="24"/>
          <w:szCs w:val="24"/>
        </w:rPr>
        <w:t xml:space="preserve">eye examination performed by a licensed optometrist or ophthalmologist chosen by the child’s parent or </w:t>
      </w:r>
      <w:r w:rsidRPr="00956A20">
        <w:rPr>
          <w:rFonts w:ascii="Times New Roman" w:hAnsi="Times New Roman" w:cs="Times New Roman"/>
          <w:sz w:val="24"/>
          <w:szCs w:val="24"/>
        </w:rPr>
        <w:lastRenderedPageBreak/>
        <w:t>guardian indicating any pertinent diagnosis, treatment, prognosis, recommendation and evidence of follow-up treatment, if necessary.</w:t>
      </w:r>
    </w:p>
    <w:p w:rsidR="00956A20" w:rsidRPr="00956A20" w:rsidRDefault="00956A20" w:rsidP="00956A20">
      <w:pPr>
        <w:spacing w:line="480" w:lineRule="auto"/>
        <w:ind w:right="-360"/>
        <w:jc w:val="both"/>
        <w:rPr>
          <w:rFonts w:ascii="Times New Roman" w:hAnsi="Times New Roman" w:cs="Times New Roman"/>
          <w:sz w:val="24"/>
          <w:szCs w:val="24"/>
        </w:rPr>
      </w:pPr>
      <w:proofErr w:type="gramStart"/>
      <w:r w:rsidRPr="00956A20">
        <w:rPr>
          <w:rFonts w:ascii="Times New Roman" w:hAnsi="Times New Roman" w:cs="Times New Roman"/>
          <w:sz w:val="24"/>
          <w:szCs w:val="24"/>
        </w:rPr>
        <w:t xml:space="preserve">SECTION </w:t>
      </w:r>
      <w:r w:rsidR="007830A7">
        <w:rPr>
          <w:rFonts w:ascii="Times New Roman" w:hAnsi="Times New Roman" w:cs="Times New Roman"/>
          <w:sz w:val="24"/>
          <w:szCs w:val="24"/>
        </w:rPr>
        <w:t>2.</w:t>
      </w:r>
      <w:proofErr w:type="gramEnd"/>
      <w:r w:rsidR="007830A7">
        <w:rPr>
          <w:rFonts w:ascii="Times New Roman" w:hAnsi="Times New Roman" w:cs="Times New Roman"/>
          <w:sz w:val="24"/>
          <w:szCs w:val="24"/>
        </w:rPr>
        <w:t xml:space="preserve">  C</w:t>
      </w:r>
      <w:r w:rsidRPr="00956A20">
        <w:rPr>
          <w:rFonts w:ascii="Times New Roman" w:hAnsi="Times New Roman" w:cs="Times New Roman"/>
          <w:sz w:val="24"/>
          <w:szCs w:val="24"/>
        </w:rPr>
        <w:t>hapter 118E of the General Laws is hereby amended by inserting after section 10F the following section: —</w:t>
      </w:r>
    </w:p>
    <w:p w:rsidR="00956A20" w:rsidRPr="00956A20" w:rsidRDefault="00956A20" w:rsidP="00956A20">
      <w:pPr>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Section 10G. The division shall provide coverage for the cost of a vision screening for children conducted within 12 months prior to entering kindergarten, pursuant to the first paragraph of section 57 of </w:t>
      </w:r>
      <w:r w:rsidR="00F22885">
        <w:rPr>
          <w:rFonts w:ascii="Times New Roman" w:hAnsi="Times New Roman" w:cs="Times New Roman"/>
          <w:sz w:val="24"/>
          <w:szCs w:val="24"/>
        </w:rPr>
        <w:t>c</w:t>
      </w:r>
      <w:r w:rsidRPr="00956A20">
        <w:rPr>
          <w:rFonts w:ascii="Times New Roman" w:hAnsi="Times New Roman" w:cs="Times New Roman"/>
          <w:sz w:val="24"/>
          <w:szCs w:val="24"/>
        </w:rPr>
        <w:t xml:space="preserve">hapter 71. The vision screening shall be conducted by personnel approved by the department of public health and trained in vision screening techniques developed by the department of public health in consultation with the department of education.  </w:t>
      </w:r>
    </w:p>
    <w:p w:rsidR="00956A20" w:rsidRPr="00956A20" w:rsidRDefault="00956A20" w:rsidP="00956A20">
      <w:pPr>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For children who fail to pass the vision screening and for children diagnosed with </w:t>
      </w:r>
      <w:proofErr w:type="spellStart"/>
      <w:r w:rsidRPr="00956A20">
        <w:rPr>
          <w:rFonts w:ascii="Times New Roman" w:hAnsi="Times New Roman" w:cs="Times New Roman"/>
          <w:sz w:val="24"/>
          <w:szCs w:val="24"/>
        </w:rPr>
        <w:t>neurodevelopmental</w:t>
      </w:r>
      <w:proofErr w:type="spellEnd"/>
      <w:r w:rsidRPr="00956A20">
        <w:rPr>
          <w:rFonts w:ascii="Times New Roman" w:hAnsi="Times New Roman" w:cs="Times New Roman"/>
          <w:sz w:val="24"/>
          <w:szCs w:val="24"/>
        </w:rPr>
        <w:t xml:space="preserve"> delay, the division shall provide coverage of a comprehensive eye examination performed by a licensed optometrist or ophthalmologist chosen by the child’s parent or guardian indicating any pertinent diagnosis, treatment, prognosis, recommendation and evidence of follow-up treatment, if necessary.</w:t>
      </w:r>
    </w:p>
    <w:p w:rsidR="00956A20" w:rsidRPr="00956A20" w:rsidRDefault="00956A20" w:rsidP="00956A20">
      <w:pPr>
        <w:autoSpaceDE w:val="0"/>
        <w:autoSpaceDN w:val="0"/>
        <w:adjustRightInd w:val="0"/>
        <w:spacing w:line="480" w:lineRule="auto"/>
        <w:ind w:right="-360"/>
        <w:jc w:val="both"/>
        <w:rPr>
          <w:rFonts w:ascii="Times New Roman" w:hAnsi="Times New Roman" w:cs="Times New Roman"/>
          <w:sz w:val="24"/>
          <w:szCs w:val="24"/>
        </w:rPr>
      </w:pPr>
      <w:proofErr w:type="gramStart"/>
      <w:r w:rsidRPr="00956A20">
        <w:rPr>
          <w:rFonts w:ascii="Times New Roman" w:hAnsi="Times New Roman" w:cs="Times New Roman"/>
          <w:sz w:val="24"/>
          <w:szCs w:val="24"/>
        </w:rPr>
        <w:t xml:space="preserve">SECTION </w:t>
      </w:r>
      <w:r w:rsidR="007830A7">
        <w:rPr>
          <w:rFonts w:ascii="Times New Roman" w:hAnsi="Times New Roman" w:cs="Times New Roman"/>
          <w:sz w:val="24"/>
          <w:szCs w:val="24"/>
        </w:rPr>
        <w:t>3.</w:t>
      </w:r>
      <w:proofErr w:type="gramEnd"/>
      <w:r w:rsidR="007830A7">
        <w:rPr>
          <w:rFonts w:ascii="Times New Roman" w:hAnsi="Times New Roman" w:cs="Times New Roman"/>
          <w:sz w:val="24"/>
          <w:szCs w:val="24"/>
        </w:rPr>
        <w:t xml:space="preserve">  C</w:t>
      </w:r>
      <w:r w:rsidRPr="00956A20">
        <w:rPr>
          <w:rFonts w:ascii="Times New Roman" w:hAnsi="Times New Roman" w:cs="Times New Roman"/>
          <w:sz w:val="24"/>
          <w:szCs w:val="24"/>
        </w:rPr>
        <w:t>hapter 175 of the General Laws is hereby amended by inserting after section 110L the following section: —</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Section 110M. Any blanket or general policy of insurance which is delivered or issued for delivery within or without the commonwealth and which covers residents of the commonwealth and any employees health and welfare fund which is promulgated or renewed to any person or group of persons in the commonwealth shall provide coverage for a vision screening for children conducted within 12 months prior to entering kindergarten, pursuant to the first paragraph of section 57 of </w:t>
      </w:r>
      <w:r w:rsidR="00F22885">
        <w:rPr>
          <w:rFonts w:ascii="Times New Roman" w:hAnsi="Times New Roman" w:cs="Times New Roman"/>
          <w:sz w:val="24"/>
          <w:szCs w:val="24"/>
        </w:rPr>
        <w:t>c</w:t>
      </w:r>
      <w:r w:rsidRPr="00956A20">
        <w:rPr>
          <w:rFonts w:ascii="Times New Roman" w:hAnsi="Times New Roman" w:cs="Times New Roman"/>
          <w:sz w:val="24"/>
          <w:szCs w:val="24"/>
        </w:rPr>
        <w:t xml:space="preserve">hapter 71.. The vision screening shall be conducted by personnel approved by the department of </w:t>
      </w:r>
      <w:r w:rsidRPr="00956A20">
        <w:rPr>
          <w:rFonts w:ascii="Times New Roman" w:hAnsi="Times New Roman" w:cs="Times New Roman"/>
          <w:sz w:val="24"/>
          <w:szCs w:val="24"/>
        </w:rPr>
        <w:lastRenderedPageBreak/>
        <w:t xml:space="preserve">public health and trained in vision screening techniques developed by the department of public health in consultation with the department of education.  </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For children who fail to pass the vision screening and for children diagnosed with </w:t>
      </w:r>
      <w:proofErr w:type="spellStart"/>
      <w:r w:rsidRPr="00956A20">
        <w:rPr>
          <w:rFonts w:ascii="Times New Roman" w:hAnsi="Times New Roman" w:cs="Times New Roman"/>
          <w:sz w:val="24"/>
          <w:szCs w:val="24"/>
        </w:rPr>
        <w:t>neurodevelopmental</w:t>
      </w:r>
      <w:proofErr w:type="spellEnd"/>
      <w:r w:rsidRPr="00956A20">
        <w:rPr>
          <w:rFonts w:ascii="Times New Roman" w:hAnsi="Times New Roman" w:cs="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w:t>
      </w:r>
    </w:p>
    <w:p w:rsidR="00956A20" w:rsidRPr="00956A20" w:rsidRDefault="00956A20" w:rsidP="00956A20">
      <w:pPr>
        <w:autoSpaceDE w:val="0"/>
        <w:autoSpaceDN w:val="0"/>
        <w:adjustRightInd w:val="0"/>
        <w:spacing w:line="480" w:lineRule="auto"/>
        <w:ind w:right="-36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4.</w:t>
      </w:r>
      <w:proofErr w:type="gramEnd"/>
      <w:r w:rsidRPr="00956A20">
        <w:rPr>
          <w:rFonts w:ascii="Times New Roman" w:hAnsi="Times New Roman" w:cs="Times New Roman"/>
          <w:sz w:val="24"/>
          <w:szCs w:val="24"/>
        </w:rPr>
        <w:t xml:space="preserve"> </w:t>
      </w:r>
      <w:r w:rsidR="007830A7">
        <w:rPr>
          <w:rFonts w:ascii="Times New Roman" w:hAnsi="Times New Roman" w:cs="Times New Roman"/>
          <w:sz w:val="24"/>
          <w:szCs w:val="24"/>
        </w:rPr>
        <w:t xml:space="preserve"> </w:t>
      </w:r>
      <w:r w:rsidRPr="00956A20">
        <w:rPr>
          <w:rFonts w:ascii="Times New Roman" w:hAnsi="Times New Roman" w:cs="Times New Roman"/>
          <w:sz w:val="24"/>
          <w:szCs w:val="24"/>
        </w:rPr>
        <w:t xml:space="preserve">Chapter 176A of the General </w:t>
      </w:r>
      <w:proofErr w:type="gramStart"/>
      <w:r w:rsidRPr="00956A20">
        <w:rPr>
          <w:rFonts w:ascii="Times New Roman" w:hAnsi="Times New Roman" w:cs="Times New Roman"/>
          <w:sz w:val="24"/>
          <w:szCs w:val="24"/>
        </w:rPr>
        <w:t>Laws</w:t>
      </w:r>
      <w:r w:rsidR="007830A7">
        <w:rPr>
          <w:rFonts w:ascii="Times New Roman" w:hAnsi="Times New Roman" w:cs="Times New Roman"/>
          <w:sz w:val="24"/>
          <w:szCs w:val="24"/>
        </w:rPr>
        <w:t>,</w:t>
      </w:r>
      <w:proofErr w:type="gramEnd"/>
      <w:r w:rsidRPr="00956A20">
        <w:rPr>
          <w:rFonts w:ascii="Times New Roman" w:hAnsi="Times New Roman" w:cs="Times New Roman"/>
          <w:sz w:val="24"/>
          <w:szCs w:val="24"/>
        </w:rPr>
        <w:t xml:space="preserve"> is hereby amended by inserting after section 8Z the following section:—</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8AA.</w:t>
      </w:r>
      <w:proofErr w:type="gramEnd"/>
      <w:r w:rsidRPr="00956A20">
        <w:rPr>
          <w:rFonts w:ascii="Times New Roman" w:hAnsi="Times New Roman" w:cs="Times New Roman"/>
          <w:sz w:val="24"/>
          <w:szCs w:val="24"/>
        </w:rPr>
        <w:t xml:space="preserve"> Any contract between a subscriber and the corporation under an individual or group hospital service plan that provides hospital expense and surgical expense insurance, delivered, issued, or renewed by agreement between the insurer and the policyholder; within or without the commonwealth, shall provide coverage for a vision screening for children conducted within 12 months prior to entering kindergarten, pursuant to the first paragraph of section 57 of </w:t>
      </w:r>
      <w:r w:rsidR="00F22885">
        <w:rPr>
          <w:rFonts w:ascii="Times New Roman" w:hAnsi="Times New Roman" w:cs="Times New Roman"/>
          <w:sz w:val="24"/>
          <w:szCs w:val="24"/>
        </w:rPr>
        <w:t>c</w:t>
      </w:r>
      <w:r w:rsidRPr="00956A20">
        <w:rPr>
          <w:rFonts w:ascii="Times New Roman" w:hAnsi="Times New Roman" w:cs="Times New Roman"/>
          <w:sz w:val="24"/>
          <w:szCs w:val="24"/>
        </w:rPr>
        <w:t xml:space="preserve">hapter 71. The vision screening shall be conducted by personnel approved by the department of public health and trained in vision screening techniques developed by the department of public health in consultation with the department of education.  </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For children who fail to pass the vision screening and for children diagnosed with </w:t>
      </w:r>
      <w:proofErr w:type="spellStart"/>
      <w:r w:rsidRPr="00956A20">
        <w:rPr>
          <w:rFonts w:ascii="Times New Roman" w:hAnsi="Times New Roman" w:cs="Times New Roman"/>
          <w:sz w:val="24"/>
          <w:szCs w:val="24"/>
        </w:rPr>
        <w:t>neurodevelopmental</w:t>
      </w:r>
      <w:proofErr w:type="spellEnd"/>
      <w:r w:rsidRPr="00956A20">
        <w:rPr>
          <w:rFonts w:ascii="Times New Roman" w:hAnsi="Times New Roman" w:cs="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w:t>
      </w:r>
    </w:p>
    <w:p w:rsidR="00956A20" w:rsidRPr="00956A20" w:rsidRDefault="00956A20" w:rsidP="00956A20">
      <w:pPr>
        <w:autoSpaceDE w:val="0"/>
        <w:autoSpaceDN w:val="0"/>
        <w:adjustRightInd w:val="0"/>
        <w:spacing w:line="480" w:lineRule="auto"/>
        <w:ind w:right="-360"/>
        <w:jc w:val="both"/>
        <w:rPr>
          <w:rFonts w:ascii="Times New Roman" w:hAnsi="Times New Roman" w:cs="Times New Roman"/>
          <w:sz w:val="24"/>
          <w:szCs w:val="24"/>
        </w:rPr>
      </w:pPr>
      <w:proofErr w:type="gramStart"/>
      <w:r w:rsidRPr="00956A20">
        <w:rPr>
          <w:rFonts w:ascii="Times New Roman" w:hAnsi="Times New Roman" w:cs="Times New Roman"/>
          <w:sz w:val="24"/>
          <w:szCs w:val="24"/>
        </w:rPr>
        <w:lastRenderedPageBreak/>
        <w:t>SECTION 5.</w:t>
      </w:r>
      <w:proofErr w:type="gramEnd"/>
      <w:r w:rsidRPr="00956A20">
        <w:rPr>
          <w:rFonts w:ascii="Times New Roman" w:hAnsi="Times New Roman" w:cs="Times New Roman"/>
          <w:sz w:val="24"/>
          <w:szCs w:val="24"/>
        </w:rPr>
        <w:t xml:space="preserve"> </w:t>
      </w:r>
      <w:r w:rsidR="007830A7">
        <w:rPr>
          <w:rFonts w:ascii="Times New Roman" w:hAnsi="Times New Roman" w:cs="Times New Roman"/>
          <w:sz w:val="24"/>
          <w:szCs w:val="24"/>
        </w:rPr>
        <w:t xml:space="preserve"> </w:t>
      </w:r>
      <w:r w:rsidRPr="00956A20">
        <w:rPr>
          <w:rFonts w:ascii="Times New Roman" w:hAnsi="Times New Roman" w:cs="Times New Roman"/>
          <w:sz w:val="24"/>
          <w:szCs w:val="24"/>
        </w:rPr>
        <w:t>Chapter 176B of the General Laws is hereby amended by inserting after section 4Z the following section:—</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4AA.</w:t>
      </w:r>
      <w:proofErr w:type="gramEnd"/>
      <w:r w:rsidRPr="00956A20">
        <w:rPr>
          <w:rFonts w:ascii="Times New Roman" w:hAnsi="Times New Roman" w:cs="Times New Roman"/>
          <w:sz w:val="24"/>
          <w:szCs w:val="24"/>
        </w:rPr>
        <w:t xml:space="preserve"> Any subscription certificate under an individual or group medical service agreement which provides hospital expense and surgical expense insurance, delivered, issued, or renewed by agreement between the insurer and the policyholder, within or without the commonwealth, shall provide coverage for a vision screening for children conducted within 12 months prior to entering kindergarten, pursuant to the first paragraph of section 57 of </w:t>
      </w:r>
      <w:r w:rsidR="00F22885">
        <w:rPr>
          <w:rFonts w:ascii="Times New Roman" w:hAnsi="Times New Roman" w:cs="Times New Roman"/>
          <w:sz w:val="24"/>
          <w:szCs w:val="24"/>
        </w:rPr>
        <w:t>ch</w:t>
      </w:r>
      <w:r w:rsidRPr="00956A20">
        <w:rPr>
          <w:rFonts w:ascii="Times New Roman" w:hAnsi="Times New Roman" w:cs="Times New Roman"/>
          <w:sz w:val="24"/>
          <w:szCs w:val="24"/>
        </w:rPr>
        <w:t xml:space="preserve">apter 71. The vision screening shall be conducted by personnel approved by the department of public health and trained in vision screening techniques developed by the department of public health in consultation with the department of education.  </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For children who fail to pass the vision screening and for children diagnosed with </w:t>
      </w:r>
      <w:proofErr w:type="spellStart"/>
      <w:r w:rsidRPr="00956A20">
        <w:rPr>
          <w:rFonts w:ascii="Times New Roman" w:hAnsi="Times New Roman" w:cs="Times New Roman"/>
          <w:sz w:val="24"/>
          <w:szCs w:val="24"/>
        </w:rPr>
        <w:t>neurodevelopmental</w:t>
      </w:r>
      <w:proofErr w:type="spellEnd"/>
      <w:r w:rsidRPr="00956A20">
        <w:rPr>
          <w:rFonts w:ascii="Times New Roman" w:hAnsi="Times New Roman" w:cs="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w:t>
      </w:r>
    </w:p>
    <w:p w:rsidR="00956A20" w:rsidRPr="00956A20" w:rsidRDefault="00956A20" w:rsidP="00956A20">
      <w:pPr>
        <w:autoSpaceDE w:val="0"/>
        <w:autoSpaceDN w:val="0"/>
        <w:adjustRightInd w:val="0"/>
        <w:spacing w:line="480" w:lineRule="auto"/>
        <w:ind w:right="-36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6.</w:t>
      </w:r>
      <w:proofErr w:type="gramEnd"/>
      <w:r w:rsidRPr="00956A20">
        <w:rPr>
          <w:rFonts w:ascii="Times New Roman" w:hAnsi="Times New Roman" w:cs="Times New Roman"/>
          <w:sz w:val="24"/>
          <w:szCs w:val="24"/>
        </w:rPr>
        <w:t xml:space="preserve"> </w:t>
      </w:r>
      <w:r w:rsidR="007830A7">
        <w:rPr>
          <w:rFonts w:ascii="Times New Roman" w:hAnsi="Times New Roman" w:cs="Times New Roman"/>
          <w:sz w:val="24"/>
          <w:szCs w:val="24"/>
        </w:rPr>
        <w:t xml:space="preserve"> </w:t>
      </w:r>
      <w:r w:rsidRPr="00956A20">
        <w:rPr>
          <w:rFonts w:ascii="Times New Roman" w:hAnsi="Times New Roman" w:cs="Times New Roman"/>
          <w:sz w:val="24"/>
          <w:szCs w:val="24"/>
        </w:rPr>
        <w:t>Chapter 176G of the General Laws is hereby amended by inserting after section 4S the following section:—</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proofErr w:type="gramStart"/>
      <w:r w:rsidRPr="00956A20">
        <w:rPr>
          <w:rFonts w:ascii="Times New Roman" w:hAnsi="Times New Roman" w:cs="Times New Roman"/>
          <w:sz w:val="24"/>
          <w:szCs w:val="24"/>
        </w:rPr>
        <w:t>Section 4T.</w:t>
      </w:r>
      <w:proofErr w:type="gramEnd"/>
      <w:r w:rsidRPr="00956A20">
        <w:rPr>
          <w:rFonts w:ascii="Times New Roman" w:hAnsi="Times New Roman" w:cs="Times New Roman"/>
          <w:sz w:val="24"/>
          <w:szCs w:val="24"/>
        </w:rPr>
        <w:t xml:space="preserve"> Any group health maintenance contract, except contracts providing supplemental coverage to Medicare or to other government programs, delivered, issued or renewed by agreement within or without the commonwealth shall provide to a member or enrollee coverage for a vision screening for children conducted within 12 months prior to entering kindergarten, pursuant to the first paragraph of section 57 of </w:t>
      </w:r>
      <w:r w:rsidR="00F22885">
        <w:rPr>
          <w:rFonts w:ascii="Times New Roman" w:hAnsi="Times New Roman" w:cs="Times New Roman"/>
          <w:sz w:val="24"/>
          <w:szCs w:val="24"/>
        </w:rPr>
        <w:t>c</w:t>
      </w:r>
      <w:r w:rsidRPr="00956A20">
        <w:rPr>
          <w:rFonts w:ascii="Times New Roman" w:hAnsi="Times New Roman" w:cs="Times New Roman"/>
          <w:sz w:val="24"/>
          <w:szCs w:val="24"/>
        </w:rPr>
        <w:t xml:space="preserve">hapter 71. The vision screening shall be conducted by personnel </w:t>
      </w:r>
      <w:r w:rsidRPr="00956A20">
        <w:rPr>
          <w:rFonts w:ascii="Times New Roman" w:hAnsi="Times New Roman" w:cs="Times New Roman"/>
          <w:sz w:val="24"/>
          <w:szCs w:val="24"/>
        </w:rPr>
        <w:lastRenderedPageBreak/>
        <w:t xml:space="preserve">approved by the department of public health and trained in vision screening techniques developed by the department of public health in consultation with the department of education. </w:t>
      </w:r>
    </w:p>
    <w:p w:rsidR="00956A20" w:rsidRPr="00956A20" w:rsidRDefault="00956A20" w:rsidP="00956A20">
      <w:pPr>
        <w:autoSpaceDE w:val="0"/>
        <w:autoSpaceDN w:val="0"/>
        <w:adjustRightInd w:val="0"/>
        <w:spacing w:line="480" w:lineRule="auto"/>
        <w:ind w:right="-360" w:firstLine="720"/>
        <w:jc w:val="both"/>
        <w:rPr>
          <w:rFonts w:ascii="Times New Roman" w:hAnsi="Times New Roman" w:cs="Times New Roman"/>
          <w:sz w:val="24"/>
          <w:szCs w:val="24"/>
        </w:rPr>
      </w:pPr>
      <w:r w:rsidRPr="00956A20">
        <w:rPr>
          <w:rFonts w:ascii="Times New Roman" w:hAnsi="Times New Roman" w:cs="Times New Roman"/>
          <w:sz w:val="24"/>
          <w:szCs w:val="24"/>
        </w:rPr>
        <w:t xml:space="preserve">For children who fail to pass the vision screening and for children diagnosed with </w:t>
      </w:r>
      <w:proofErr w:type="spellStart"/>
      <w:r w:rsidRPr="00956A20">
        <w:rPr>
          <w:rFonts w:ascii="Times New Roman" w:hAnsi="Times New Roman" w:cs="Times New Roman"/>
          <w:sz w:val="24"/>
          <w:szCs w:val="24"/>
        </w:rPr>
        <w:t>neurodevelopmental</w:t>
      </w:r>
      <w:proofErr w:type="spellEnd"/>
      <w:r w:rsidRPr="00956A20">
        <w:rPr>
          <w:rFonts w:ascii="Times New Roman" w:hAnsi="Times New Roman" w:cs="Times New Roman"/>
          <w:sz w:val="24"/>
          <w:szCs w:val="24"/>
        </w:rPr>
        <w:t xml:space="preserve"> delay, coverage shall be provided for a comprehensive eye examination performed by a licensed optometrist or ophthalmologist chosen by the child’s parent or guardian indicating any pertinent diagnosis, treatment, prognosis, recommendation and evidence of follow-up treatment, if necessary.</w:t>
      </w:r>
    </w:p>
    <w:p w:rsidR="001F6D2F" w:rsidRPr="00956A20" w:rsidRDefault="00956A20">
      <w:pPr>
        <w:spacing w:line="336" w:lineRule="auto"/>
        <w:rPr>
          <w:rFonts w:ascii="Times New Roman" w:hAnsi="Times New Roman" w:cs="Times New Roman"/>
          <w:sz w:val="24"/>
          <w:szCs w:val="24"/>
        </w:rPr>
      </w:pPr>
      <w:r w:rsidRPr="00956A20">
        <w:rPr>
          <w:rFonts w:ascii="Times New Roman" w:hAnsi="Times New Roman" w:cs="Times New Roman"/>
          <w:sz w:val="24"/>
          <w:szCs w:val="24"/>
        </w:rPr>
        <w:tab/>
      </w:r>
    </w:p>
    <w:sectPr w:rsidR="001F6D2F" w:rsidRPr="00956A20" w:rsidSect="001F6D2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F6D2F"/>
    <w:rsid w:val="001F6D2F"/>
    <w:rsid w:val="002726C5"/>
    <w:rsid w:val="00301D9E"/>
    <w:rsid w:val="007830A7"/>
    <w:rsid w:val="00956A20"/>
    <w:rsid w:val="00B26B1B"/>
    <w:rsid w:val="00F22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A20"/>
    <w:rPr>
      <w:rFonts w:ascii="Tahoma" w:hAnsi="Tahoma" w:cs="Tahoma"/>
      <w:sz w:val="16"/>
      <w:szCs w:val="16"/>
    </w:rPr>
  </w:style>
  <w:style w:type="character" w:styleId="LineNumber">
    <w:name w:val="line number"/>
    <w:basedOn w:val="DefaultParagraphFont"/>
    <w:uiPriority w:val="99"/>
    <w:semiHidden/>
    <w:unhideWhenUsed/>
    <w:rsid w:val="00956A2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1182</Words>
  <Characters>6742</Characters>
  <Application>Microsoft Office Word</Application>
  <DocSecurity>0</DocSecurity>
  <Lines>56</Lines>
  <Paragraphs>15</Paragraphs>
  <ScaleCrop>false</ScaleCrop>
  <Company>LEG</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5</cp:revision>
  <dcterms:created xsi:type="dcterms:W3CDTF">2009-01-08T20:25:00Z</dcterms:created>
  <dcterms:modified xsi:type="dcterms:W3CDTF">2009-01-12T21:23:00Z</dcterms:modified>
</cp:coreProperties>
</file>