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E1" w:rsidRDefault="000F408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C35E1" w:rsidRDefault="000F40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40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C35E1" w:rsidRDefault="000F40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35E1" w:rsidRDefault="000F40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8C35E1" w:rsidRDefault="000F40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35E1" w:rsidRDefault="000F40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C35E1" w:rsidRDefault="000F40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C35E1" w:rsidRDefault="000F408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addressing bullying o</w:t>
      </w:r>
      <w:r>
        <w:rPr>
          <w:rFonts w:ascii="Times New Roman"/>
          <w:sz w:val="24"/>
        </w:rPr>
        <w:t>f children with autism spectrum disorder.</w:t>
      </w:r>
      <w:proofErr w:type="gramEnd"/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35E1" w:rsidRDefault="000F40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C35E1" w:rsidRDefault="008C35E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C35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C35E1" w:rsidRDefault="000F40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C35E1" w:rsidRDefault="000F40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C35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35E1" w:rsidRDefault="000F40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8C35E1" w:rsidRDefault="000F40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  <w:tr w:rsidR="008C35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35E1" w:rsidRDefault="000F40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8C35E1" w:rsidRDefault="008C35E1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8C35E1" w:rsidRDefault="000F408C">
      <w:pPr>
        <w:suppressLineNumbers/>
      </w:pPr>
      <w:r>
        <w:br w:type="page"/>
      </w:r>
    </w:p>
    <w:p w:rsidR="008C35E1" w:rsidRDefault="000F40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C35E1" w:rsidRDefault="000F40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35E1" w:rsidRDefault="000F408C">
      <w:pPr>
        <w:suppressLineNumbers/>
        <w:spacing w:after="2"/>
      </w:pPr>
      <w:r>
        <w:rPr>
          <w:sz w:val="14"/>
        </w:rPr>
        <w:br/>
      </w:r>
      <w:r>
        <w:br/>
      </w:r>
    </w:p>
    <w:p w:rsidR="008C35E1" w:rsidRDefault="000F408C">
      <w:pPr>
        <w:suppressLineNumbers/>
      </w:pPr>
      <w:proofErr w:type="gramStart"/>
      <w:r>
        <w:rPr>
          <w:rFonts w:ascii="Times New Roman"/>
          <w:smallCaps/>
          <w:sz w:val="28"/>
        </w:rPr>
        <w:t>An Act addressing bullying of children with autism spectrum disorder.</w:t>
      </w:r>
      <w:proofErr w:type="gramEnd"/>
      <w:r>
        <w:br/>
      </w:r>
      <w:r>
        <w:br/>
      </w:r>
      <w:r>
        <w:br/>
      </w:r>
    </w:p>
    <w:p w:rsidR="008C35E1" w:rsidRDefault="000F408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F408C" w:rsidRPr="00525151" w:rsidRDefault="000F408C" w:rsidP="000F40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151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25151">
        <w:rPr>
          <w:rFonts w:ascii="Times New Roman" w:hAnsi="Times New Roman" w:cs="Times New Roman"/>
          <w:sz w:val="24"/>
          <w:szCs w:val="24"/>
        </w:rPr>
        <w:t xml:space="preserve">  Section 3 of Chapter 71B of the General Laws, as appearing in the 2006 official edition, is hereby amended by adding in line 105 after the word “proficiencies;” the following:</w:t>
      </w:r>
    </w:p>
    <w:p w:rsidR="008C35E1" w:rsidRDefault="000F408C" w:rsidP="000F408C">
      <w:pPr>
        <w:spacing w:line="336" w:lineRule="auto"/>
      </w:pPr>
      <w:proofErr w:type="gramStart"/>
      <w:r w:rsidRPr="00525151">
        <w:rPr>
          <w:rFonts w:ascii="Times New Roman" w:eastAsia="Calibri" w:hAnsi="Times New Roman" w:cs="Times New Roman"/>
          <w:sz w:val="24"/>
          <w:szCs w:val="24"/>
        </w:rPr>
        <w:t>including</w:t>
      </w:r>
      <w:proofErr w:type="gramEnd"/>
      <w:r w:rsidRPr="00525151">
        <w:rPr>
          <w:rFonts w:ascii="Times New Roman" w:eastAsia="Calibri" w:hAnsi="Times New Roman" w:cs="Times New Roman"/>
          <w:sz w:val="24"/>
          <w:szCs w:val="24"/>
        </w:rPr>
        <w:t xml:space="preserve"> skills and proficiencies to respond to and </w:t>
      </w:r>
      <w:r>
        <w:rPr>
          <w:rFonts w:ascii="Times New Roman" w:eastAsia="Calibri" w:hAnsi="Times New Roman" w:cs="Times New Roman"/>
          <w:sz w:val="24"/>
          <w:szCs w:val="24"/>
        </w:rPr>
        <w:t>avoid</w:t>
      </w:r>
      <w:r w:rsidRPr="00525151">
        <w:rPr>
          <w:rFonts w:ascii="Times New Roman" w:eastAsia="Calibri" w:hAnsi="Times New Roman" w:cs="Times New Roman"/>
          <w:sz w:val="24"/>
          <w:szCs w:val="24"/>
        </w:rPr>
        <w:t xml:space="preserve"> bullying</w:t>
      </w:r>
      <w:r>
        <w:rPr>
          <w:rFonts w:ascii="Times New Roman" w:eastAsia="Calibri" w:hAnsi="Times New Roman" w:cs="Times New Roman"/>
          <w:sz w:val="24"/>
          <w:szCs w:val="24"/>
        </w:rPr>
        <w:t>, harassment or teasing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/>
        </w:rPr>
        <w:tab/>
      </w:r>
    </w:p>
    <w:sectPr w:rsidR="008C35E1" w:rsidSect="008C35E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35E1"/>
    <w:rsid w:val="000F408C"/>
    <w:rsid w:val="008C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40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>LEG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2009-01-12T21:47:00Z</dcterms:created>
  <dcterms:modified xsi:type="dcterms:W3CDTF">2009-01-12T21:47:00Z</dcterms:modified>
</cp:coreProperties>
</file>