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523AE" w:rsidRDefault="00175939">
      <w:pPr>
        <w:suppressLineNumbers/>
        <w:spacing w:after="2"/>
        <w:jc w:val="center"/>
      </w:pPr>
      <w:r>
        <w:rPr>
          <w:rFonts w:ascii="Arial"/>
          <w:sz w:val="18"/>
        </w:rPr>
        <w:t>HOUSE DOCKET, NO.         FILED ON: 1/13/2009</w:t>
      </w:r>
    </w:p>
    <w:p w:rsidR="002523AE" w:rsidRDefault="0017593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75939">
            <w:pPr>
              <w:suppressLineNumbers/>
              <w:jc w:val="right"/>
              <w:rPr>
                <w:b/>
                <w:sz w:val="28"/>
              </w:rPr>
            </w:pPr>
          </w:p>
        </w:tc>
      </w:tr>
    </w:tbl>
    <w:p w:rsidR="002523AE" w:rsidRDefault="00175939">
      <w:pPr>
        <w:suppressLineNumbers/>
        <w:spacing w:before="2" w:after="2"/>
        <w:jc w:val="center"/>
      </w:pPr>
      <w:r>
        <w:rPr>
          <w:rFonts w:ascii="Old English Text MT"/>
          <w:sz w:val="32"/>
        </w:rPr>
        <w:t>The Commonwealth of Massachusetts</w:t>
      </w:r>
    </w:p>
    <w:p w:rsidR="002523AE" w:rsidRDefault="00175939">
      <w:pPr>
        <w:suppressLineNumbers/>
        <w:spacing w:after="2"/>
        <w:jc w:val="center"/>
      </w:pPr>
      <w:r>
        <w:rPr>
          <w:rFonts w:ascii="Times New Roman"/>
          <w:b/>
          <w:sz w:val="32"/>
          <w:vertAlign w:val="superscript"/>
        </w:rPr>
        <w:t>_______________</w:t>
      </w:r>
    </w:p>
    <w:p w:rsidR="002523AE" w:rsidRDefault="00175939">
      <w:pPr>
        <w:suppressLineNumbers/>
        <w:spacing w:before="2"/>
        <w:jc w:val="center"/>
      </w:pPr>
      <w:r>
        <w:rPr>
          <w:rFonts w:ascii="Times New Roman"/>
          <w:sz w:val="20"/>
        </w:rPr>
        <w:t>PRESENTED BY:</w:t>
      </w:r>
    </w:p>
    <w:p w:rsidR="002523AE" w:rsidRDefault="00175939">
      <w:pPr>
        <w:suppressLineNumbers/>
        <w:spacing w:after="2"/>
        <w:jc w:val="center"/>
      </w:pPr>
      <w:r>
        <w:rPr>
          <w:rFonts w:ascii="Times New Roman"/>
          <w:b/>
          <w:sz w:val="24"/>
        </w:rPr>
        <w:t>David P. Linsky</w:t>
      </w:r>
    </w:p>
    <w:p w:rsidR="002523AE" w:rsidRDefault="00175939">
      <w:pPr>
        <w:suppressLineNumbers/>
        <w:jc w:val="center"/>
      </w:pPr>
      <w:r>
        <w:rPr>
          <w:rFonts w:ascii="Times New Roman"/>
          <w:b/>
          <w:sz w:val="32"/>
          <w:vertAlign w:val="superscript"/>
        </w:rPr>
        <w:t>_______________</w:t>
      </w:r>
    </w:p>
    <w:p w:rsidR="002523AE" w:rsidRDefault="0017593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523AE" w:rsidRDefault="00175939">
      <w:pPr>
        <w:suppressLineNumbers/>
      </w:pPr>
      <w:r>
        <w:rPr>
          <w:rFonts w:ascii="Times New Roman"/>
          <w:sz w:val="20"/>
        </w:rPr>
        <w:tab/>
        <w:t>The undersigned legislators and/or citizens respectfully petition for the passage of the accompanying bill:</w:t>
      </w:r>
    </w:p>
    <w:p w:rsidR="002523AE" w:rsidRDefault="00175939">
      <w:pPr>
        <w:suppressLineNumbers/>
        <w:spacing w:after="2"/>
        <w:jc w:val="center"/>
      </w:pPr>
      <w:proofErr w:type="gramStart"/>
      <w:r>
        <w:rPr>
          <w:rFonts w:ascii="Times New Roman"/>
          <w:sz w:val="24"/>
        </w:rPr>
        <w:t>An Act relative to financing</w:t>
      </w:r>
      <w:r>
        <w:rPr>
          <w:rFonts w:ascii="Times New Roman"/>
          <w:sz w:val="24"/>
        </w:rPr>
        <w:t xml:space="preserve"> transportation in Massachusetts and eliminating tolls.</w:t>
      </w:r>
      <w:proofErr w:type="gramEnd"/>
    </w:p>
    <w:p w:rsidR="002523AE" w:rsidRDefault="00175939">
      <w:pPr>
        <w:suppressLineNumbers/>
        <w:spacing w:after="2"/>
        <w:jc w:val="center"/>
      </w:pPr>
      <w:r>
        <w:rPr>
          <w:rFonts w:ascii="Times New Roman"/>
          <w:b/>
          <w:sz w:val="32"/>
          <w:vertAlign w:val="superscript"/>
        </w:rPr>
        <w:t>_______________</w:t>
      </w:r>
    </w:p>
    <w:p w:rsidR="002523AE" w:rsidRDefault="00175939">
      <w:pPr>
        <w:suppressLineNumbers/>
        <w:jc w:val="center"/>
      </w:pPr>
      <w:r>
        <w:rPr>
          <w:rFonts w:ascii="Times New Roman"/>
          <w:sz w:val="20"/>
        </w:rPr>
        <w:t>PETITION OF:</w:t>
      </w:r>
    </w:p>
    <w:p w:rsidR="002523AE" w:rsidRDefault="002523A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David P. Linsky</w:t>
                </w:r>
              </w:p>
            </w:tc>
            <w:tc>
              <w:tcPr>
                <w:tcW w:w="4500" w:type="dxa"/>
              </w:tcPr>
              <w:p>
                <w:pPr>
                  <w:suppressLineNumbers/>
                  <w:spacing w:after="2"/>
                  <w:rPr>
                    <w:rFonts w:ascii="Times New Roman"/>
                    <w:sz w:val="22"/>
                  </w:rPr>
                </w:pPr>
                <w:r>
                  <w:rPr>
                    <w:rFonts w:ascii="Times New Roman"/>
                    <w:sz w:val="22"/>
                  </w:rPr>
                  <w:t>5th Middlesex</w:t>
                </w:r>
              </w:p>
            </w:tc>
          </w:tr>
          <w:tr>
            <w:tc>
              <w:tcPr>
                <w:tcW w:w="4500" w:type="dxa"/>
              </w:tcPr>
              <w:p>
                <w:pPr>
                  <w:suppressLineNumbers/>
                  <w:spacing w:after="2"/>
                  <w:rPr>
                    <w:rFonts w:ascii="Times New Roman"/>
                    <w:sz w:val="22"/>
                  </w:rPr>
                </w:pPr>
                <w:r>
                  <w:rPr>
                    <w:rFonts w:ascii="Times New Roman"/>
                    <w:sz w:val="22"/>
                  </w:rPr>
                  <w:t>Alice Hanlon Peisch</w:t>
                </w:r>
              </w:p>
            </w:tc>
            <w:tc>
              <w:tcPr>
                <w:tcW w:w="4500" w:type="dxa"/>
              </w:tcPr>
              <w:p>
                <w:pPr>
                  <w:suppressLineNumbers/>
                  <w:spacing w:after="2"/>
                  <w:rPr>
                    <w:rFonts w:ascii="Times New Roman"/>
                    <w:sz w:val="22"/>
                  </w:rPr>
                </w:pPr>
                <w:r>
                  <w:rPr>
                    <w:rFonts w:ascii="Times New Roman"/>
                    <w:sz w:val="22"/>
                  </w:rPr>
                  <w:t>14th Norfolk</w:t>
                </w:r>
              </w:p>
            </w:tc>
          </w:tr>
          <w:tr>
            <w:tc>
              <w:tcPr>
                <w:tcW w:w="4500" w:type="dxa"/>
              </w:tcPr>
              <w:p>
                <w:pPr>
                  <w:suppressLineNumbers/>
                  <w:spacing w:after="2"/>
                  <w:rPr>
                    <w:rFonts w:ascii="Times New Roman"/>
                    <w:sz w:val="22"/>
                  </w:rPr>
                </w:pPr>
                <w:r>
                  <w:rPr>
                    <w:rFonts w:ascii="Times New Roman"/>
                    <w:sz w:val="22"/>
                  </w:rPr>
                  <w:t>Thomas P. Conroy</w:t>
                </w:r>
              </w:p>
            </w:tc>
            <w:tc>
              <w:tcPr>
                <w:tcW w:w="4500" w:type="dxa"/>
              </w:tcPr>
              <w:p>
                <w:pPr>
                  <w:suppressLineNumbers/>
                  <w:spacing w:after="2"/>
                  <w:rPr>
                    <w:rFonts w:ascii="Times New Roman"/>
                    <w:sz w:val="22"/>
                  </w:rPr>
                </w:pPr>
                <w:r>
                  <w:rPr>
                    <w:rFonts w:ascii="Times New Roman"/>
                    <w:sz w:val="22"/>
                  </w:rPr>
                  <w:t>13th Middlesex</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bl>
      </w:sdtContent>
    </w:sdt>
    <w:p w:rsidR="002523AE" w:rsidRDefault="00175939">
      <w:pPr>
        <w:suppressLineNumbers/>
      </w:pPr>
      <w:r>
        <w:br w:type="page"/>
      </w:r>
    </w:p>
    <w:p w:rsidR="002523AE" w:rsidRDefault="00175939">
      <w:pPr>
        <w:suppressLineNumbers/>
        <w:spacing w:before="2" w:after="2"/>
        <w:jc w:val="center"/>
      </w:pPr>
      <w:r>
        <w:rPr>
          <w:rFonts w:ascii="Old English Text MT"/>
          <w:sz w:val="32"/>
        </w:rPr>
        <w:lastRenderedPageBreak/>
        <w:t>The Commonwealth of Massachusetts</w:t>
      </w:r>
      <w:r>
        <w:rPr>
          <w:rFonts w:ascii="Old English Text MT"/>
          <w:sz w:val="32"/>
        </w:rPr>
        <w:br/>
      </w:r>
    </w:p>
    <w:p w:rsidR="002523AE" w:rsidRDefault="00175939">
      <w:pPr>
        <w:suppressLineNumbers/>
        <w:spacing w:after="2"/>
        <w:jc w:val="center"/>
      </w:pPr>
      <w:r>
        <w:rPr>
          <w:rFonts w:ascii="Times New Roman"/>
          <w:b/>
          <w:sz w:val="24"/>
          <w:vertAlign w:val="superscript"/>
        </w:rPr>
        <w:t>_______________</w:t>
      </w:r>
    </w:p>
    <w:p w:rsidR="002523AE" w:rsidRDefault="00175939">
      <w:pPr>
        <w:suppressLineNumbers/>
        <w:spacing w:after="2"/>
        <w:jc w:val="center"/>
      </w:pPr>
      <w:r>
        <w:rPr>
          <w:rFonts w:ascii="Times New Roman"/>
          <w:b/>
          <w:sz w:val="18"/>
        </w:rPr>
        <w:t>In the Year Two Thousand and Nine</w:t>
      </w:r>
    </w:p>
    <w:p w:rsidR="002523AE" w:rsidRDefault="00175939">
      <w:pPr>
        <w:suppressLineNumbers/>
        <w:spacing w:after="2"/>
        <w:jc w:val="center"/>
      </w:pPr>
      <w:r>
        <w:rPr>
          <w:rFonts w:ascii="Times New Roman"/>
          <w:b/>
          <w:sz w:val="24"/>
          <w:vertAlign w:val="superscript"/>
        </w:rPr>
        <w:t>_______________</w:t>
      </w:r>
    </w:p>
    <w:p w:rsidR="002523AE" w:rsidRDefault="00175939">
      <w:pPr>
        <w:suppressLineNumbers/>
        <w:spacing w:after="2"/>
      </w:pPr>
      <w:r>
        <w:rPr>
          <w:sz w:val="14"/>
        </w:rPr>
        <w:br/>
      </w:r>
      <w:r>
        <w:br/>
      </w:r>
    </w:p>
    <w:p w:rsidR="002523AE" w:rsidRDefault="00175939">
      <w:pPr>
        <w:suppressLineNumbers/>
      </w:pPr>
      <w:proofErr w:type="gramStart"/>
      <w:r>
        <w:rPr>
          <w:rFonts w:ascii="Times New Roman"/>
          <w:smallCaps/>
          <w:sz w:val="28"/>
        </w:rPr>
        <w:t>An Act relative to financing transportation in Massachusetts and eliminating tolls.</w:t>
      </w:r>
      <w:proofErr w:type="gramEnd"/>
      <w:r>
        <w:br/>
      </w:r>
      <w:r>
        <w:br/>
      </w:r>
      <w:r>
        <w:br/>
      </w:r>
    </w:p>
    <w:p w:rsidR="002523AE" w:rsidRDefault="0017593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75939" w:rsidP="00175939" w:rsidRDefault="00175939">
      <w:pPr>
        <w:pStyle w:val="NormalWeb"/>
        <w:spacing w:line="276" w:lineRule="auto"/>
      </w:pPr>
      <w:r>
        <w:rPr>
          <w:sz w:val="22"/>
        </w:rPr>
        <w:tab/>
      </w:r>
      <w:proofErr w:type="gramStart"/>
      <w:r>
        <w:t>SECTION 1.</w:t>
      </w:r>
      <w:proofErr w:type="gramEnd"/>
      <w:r>
        <w:rPr>
          <w:b/>
          <w:bCs/>
        </w:rPr>
        <w:t xml:space="preserve">  </w:t>
      </w:r>
      <w:r>
        <w:t>Section 4 of Chapter 81A of the General Laws, as appearing in the 2004 Official Edition, is hereby amended by striking the words in subparagraph (</w:t>
      </w:r>
      <w:proofErr w:type="spellStart"/>
      <w:r>
        <w:t>i</w:t>
      </w:r>
      <w:proofErr w:type="spellEnd"/>
      <w:r>
        <w:t xml:space="preserve">) “over the turnpike” with the words “at the border with the state of New York and at the border with the state of Connecticut”. </w:t>
      </w:r>
    </w:p>
    <w:p w:rsidR="00175939" w:rsidP="00175939" w:rsidRDefault="00175939">
      <w:pPr>
        <w:pStyle w:val="NormalWeb"/>
        <w:spacing w:line="276" w:lineRule="auto"/>
      </w:pPr>
      <w:proofErr w:type="gramStart"/>
      <w:r>
        <w:t>SECTION 2.</w:t>
      </w:r>
      <w:proofErr w:type="gramEnd"/>
      <w:r>
        <w:t xml:space="preserve">  Section 10 of Chapter 81A of the General Laws is hereby amended by striking the following words in subparagraph (a):  “over the turnpike and the different parts or sections thereof” and replacing them with: “at the border with the state of New York and at the border with the state of Connecticut”. </w:t>
      </w:r>
    </w:p>
    <w:p w:rsidR="00175939" w:rsidP="00175939" w:rsidRDefault="00175939">
      <w:pPr>
        <w:pStyle w:val="NormalWeb"/>
        <w:spacing w:line="276" w:lineRule="auto"/>
      </w:pPr>
      <w:proofErr w:type="gramStart"/>
      <w:r>
        <w:t>SECTION 3.</w:t>
      </w:r>
      <w:proofErr w:type="gramEnd"/>
      <w:r>
        <w:t xml:space="preserve">   Section 4 </w:t>
      </w:r>
      <w:proofErr w:type="gramStart"/>
      <w:r>
        <w:t>sub-paragraph</w:t>
      </w:r>
      <w:proofErr w:type="gramEnd"/>
      <w:r>
        <w:t xml:space="preserve"> (j) of Chapter 81A, is hereby amended by striking out, in lines 44 and 45, the words “to fix and revise from time to time and charge and collect tolls for transit over the metropolitan highway system;” </w:t>
      </w:r>
    </w:p>
    <w:p w:rsidR="00175939" w:rsidP="00175939" w:rsidRDefault="00175939">
      <w:pPr>
        <w:pStyle w:val="NormalWeb"/>
        <w:spacing w:line="276" w:lineRule="auto"/>
      </w:pPr>
      <w:proofErr w:type="gramStart"/>
      <w:r>
        <w:t>SECTION 4.</w:t>
      </w:r>
      <w:proofErr w:type="gramEnd"/>
      <w:r>
        <w:t xml:space="preserve"> Section 10 of said Chapter is further amended in subsection (b) by striking in lines 36 and 37 the words "and from time to time fix and revise".</w:t>
      </w:r>
    </w:p>
    <w:p w:rsidR="00175939" w:rsidP="00175939" w:rsidRDefault="00175939">
      <w:pPr>
        <w:pStyle w:val="NormalWeb"/>
        <w:spacing w:line="276" w:lineRule="auto"/>
      </w:pPr>
      <w:proofErr w:type="gramStart"/>
      <w:r>
        <w:t>SECTION 5.</w:t>
      </w:r>
      <w:proofErr w:type="gramEnd"/>
      <w:r>
        <w:t>  Section 1 of Chapter 64A of the General Laws, as appearing in the 2004 Official Edition, is hereby amended by striking in  paragraph (l) the language: “"Tax per gallon", shall be 21 cents per gallon"” and inserting in place thereof the following:-</w:t>
      </w:r>
    </w:p>
    <w:p w:rsidR="00175939" w:rsidP="00175939" w:rsidRDefault="00175939">
      <w:pPr>
        <w:pStyle w:val="NormalWeb"/>
        <w:spacing w:line="276" w:lineRule="auto"/>
      </w:pPr>
      <w:r>
        <w:t xml:space="preserve">(l) “Tax </w:t>
      </w:r>
      <w:proofErr w:type="gramStart"/>
      <w:r>
        <w:t>Per</w:t>
      </w:r>
      <w:proofErr w:type="gramEnd"/>
      <w:r>
        <w:t xml:space="preserve"> Gallon”, shall be fifty cents per gallon.  </w:t>
      </w:r>
    </w:p>
    <w:p w:rsidR="00175939" w:rsidP="00175939" w:rsidRDefault="00175939">
      <w:pPr>
        <w:pStyle w:val="NormalWeb"/>
        <w:spacing w:line="276" w:lineRule="auto"/>
      </w:pPr>
      <w:proofErr w:type="gramStart"/>
      <w:r>
        <w:lastRenderedPageBreak/>
        <w:t>SECTION 6.</w:t>
      </w:r>
      <w:proofErr w:type="gramEnd"/>
      <w:r>
        <w:rPr>
          <w:b/>
          <w:bCs/>
        </w:rPr>
        <w:t xml:space="preserve">  </w:t>
      </w:r>
      <w:r>
        <w:t>Chapter 64A of the General Laws, as appearing in the 2004 Official Edition, is hereby amended by inserting at the end the following section:-</w:t>
      </w:r>
    </w:p>
    <w:p w:rsidRPr="006112F5" w:rsidR="00175939" w:rsidP="00175939" w:rsidRDefault="00175939">
      <w:pPr>
        <w:pStyle w:val="NormalWeb"/>
        <w:spacing w:line="276" w:lineRule="auto"/>
      </w:pPr>
      <w:r>
        <w:t xml:space="preserve">Section 13A: Of the sums received from the excise imposed in section 4: eleven cents per gallon shall be credited to the Massachusetts Turnpike Authority for the repayment of bonds issued for the construction and maintenance of the Central Artery Project and the Third Harbor Tunnel Project and for the maintenance and operation of the Metropolitan Highway System and the Maurice J. Tobin Bridge, three cents per gallon shall be credited to a fund to supplement the Regional Transportation Authorities, five cents per gallon shall be distributed to the cities and towns to build, maintain and repair local roads in a formula pursuant to the Chapter 90 program, so-called, four cents per gallon shall be distributed to the Massachusetts Bay Transportation Authority for the repayment of bonds issued for the construction and maintenance of the Central Artery Project and the Third Harbor Tunnel Project, and twenty-seven cents per gallon shall be distributed to the Massachusetts Highway Department for the purpose of the statewide road and </w:t>
      </w:r>
      <w:r w:rsidRPr="006112F5">
        <w:t>bridge program.</w:t>
      </w:r>
    </w:p>
    <w:p w:rsidR="002523AE" w:rsidP="00175939" w:rsidRDefault="00175939">
      <w:proofErr w:type="gramStart"/>
      <w:r w:rsidRPr="006112F5">
        <w:rPr>
          <w:rFonts w:ascii="Times New Roman" w:hAnsi="Times New Roman" w:cs="Times New Roman"/>
          <w:sz w:val="24"/>
          <w:szCs w:val="24"/>
        </w:rPr>
        <w:t>SECTION 7.</w:t>
      </w:r>
      <w:proofErr w:type="gramEnd"/>
      <w:r w:rsidRPr="006112F5">
        <w:rPr>
          <w:rFonts w:ascii="Times New Roman" w:hAnsi="Times New Roman" w:cs="Times New Roman"/>
          <w:sz w:val="24"/>
          <w:szCs w:val="24"/>
        </w:rPr>
        <w:t xml:space="preserve"> Notwithstanding any general or special law to the contrary, no tolls shall be collected for passage on the Massachusetts Turnpike from Exit 14 in the town of Weston eastward to and including the City of Boston, for passage through the Ted Williams, Sumner or Callahan Tunnels, or for passage over the Maurice J. Tobin Bridge.</w:t>
      </w:r>
    </w:p>
    <w:sectPr w:rsidR="002523AE" w:rsidSect="002523A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523AE"/>
    <w:rsid w:val="00175939"/>
    <w:rsid w:val="00252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39"/>
    <w:rPr>
      <w:rFonts w:ascii="Tahoma" w:hAnsi="Tahoma" w:cs="Tahoma"/>
      <w:sz w:val="16"/>
      <w:szCs w:val="16"/>
    </w:rPr>
  </w:style>
  <w:style w:type="character" w:styleId="LineNumber">
    <w:name w:val="line number"/>
    <w:basedOn w:val="DefaultParagraphFont"/>
    <w:uiPriority w:val="99"/>
    <w:semiHidden/>
    <w:unhideWhenUsed/>
    <w:rsid w:val="00175939"/>
  </w:style>
  <w:style w:type="paragraph" w:styleId="NormalWeb">
    <w:name w:val="Normal (Web)"/>
    <w:basedOn w:val="Normal"/>
    <w:uiPriority w:val="99"/>
    <w:semiHidden/>
    <w:unhideWhenUsed/>
    <w:rsid w:val="001759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3221</Characters>
  <Application>Microsoft Office Word</Application>
  <DocSecurity>0</DocSecurity>
  <Lines>26</Lines>
  <Paragraphs>7</Paragraphs>
  <ScaleCrop>false</ScaleCrop>
  <Company>Massachusetts Legislature</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2</cp:revision>
  <dcterms:created xsi:type="dcterms:W3CDTF">2009-01-13T21:01:00Z</dcterms:created>
  <dcterms:modified xsi:type="dcterms:W3CDTF">2009-01-13T21:02:00Z</dcterms:modified>
</cp:coreProperties>
</file>