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C3CA2" w:rsidRDefault="004F370E">
      <w:pPr>
        <w:suppressLineNumbers/>
        <w:spacing w:after="2"/>
        <w:jc w:val="center"/>
      </w:pPr>
      <w:r>
        <w:rPr>
          <w:rFonts w:ascii="Arial"/>
          <w:sz w:val="18"/>
        </w:rPr>
        <w:t>HOUSE DOCKET, NO.         FILED ON: 1/5/2009</w:t>
      </w:r>
    </w:p>
    <w:p w:rsidR="00CC3CA2" w:rsidRDefault="004F370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p w:rsidR="00CC3CA2" w:rsidRDefault="004F370E">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F370E">
            <w:pPr>
              <w:suppressLineNumbers/>
              <w:jc w:val="right"/>
              <w:rPr>
                <w:b/>
                <w:sz w:val="28"/>
              </w:rPr>
            </w:pPr>
          </w:p>
        </w:tc>
      </w:tr>
    </w:tbl>
    <w:p w:rsidR="00CC3CA2" w:rsidRDefault="004F370E">
      <w:pPr>
        <w:suppressLineNumbers/>
        <w:spacing w:before="2" w:after="2"/>
        <w:jc w:val="center"/>
      </w:pPr>
      <w:r>
        <w:rPr>
          <w:rFonts w:ascii="Old English Text MT"/>
          <w:sz w:val="32"/>
        </w:rPr>
        <w:t>The Commonwealth of Massachusetts</w:t>
      </w:r>
    </w:p>
    <w:p w:rsidR="00CC3CA2" w:rsidRDefault="004F370E">
      <w:pPr>
        <w:suppressLineNumbers/>
        <w:spacing w:after="2"/>
        <w:jc w:val="center"/>
      </w:pPr>
      <w:r>
        <w:rPr>
          <w:rFonts w:ascii="Times New Roman"/>
          <w:b/>
          <w:sz w:val="32"/>
          <w:vertAlign w:val="superscript"/>
        </w:rPr>
        <w:t>_______________</w:t>
      </w:r>
    </w:p>
    <w:p w:rsidR="00CC3CA2" w:rsidRDefault="004F370E">
      <w:pPr>
        <w:suppressLineNumbers/>
        <w:spacing w:before="2"/>
        <w:jc w:val="center"/>
      </w:pPr>
      <w:r>
        <w:rPr>
          <w:rFonts w:ascii="Times New Roman"/>
          <w:sz w:val="20"/>
        </w:rPr>
        <w:t>PRESENTED BY:</w:t>
      </w:r>
    </w:p>
    <w:p w:rsidR="00CC3CA2" w:rsidRDefault="004F370E">
      <w:pPr>
        <w:suppressLineNumbers/>
        <w:spacing w:after="2"/>
        <w:jc w:val="center"/>
      </w:pPr>
      <w:r>
        <w:rPr>
          <w:rFonts w:ascii="Times New Roman"/>
          <w:b/>
          <w:sz w:val="24"/>
        </w:rPr>
        <w:t>David P. Linsky</w:t>
      </w:r>
    </w:p>
    <w:p w:rsidR="00CC3CA2" w:rsidRDefault="004F370E">
      <w:pPr>
        <w:suppressLineNumbers/>
        <w:jc w:val="center"/>
      </w:pPr>
      <w:r>
        <w:rPr>
          <w:rFonts w:ascii="Times New Roman"/>
          <w:b/>
          <w:sz w:val="32"/>
          <w:vertAlign w:val="superscript"/>
        </w:rPr>
        <w:t>_______________</w:t>
      </w:r>
    </w:p>
    <w:p w:rsidR="00CC3CA2" w:rsidRDefault="004F37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3CA2" w:rsidRDefault="004F370E">
      <w:pPr>
        <w:suppressLineNumbers/>
      </w:pPr>
      <w:r>
        <w:rPr>
          <w:rFonts w:ascii="Times New Roman"/>
          <w:sz w:val="20"/>
        </w:rPr>
        <w:tab/>
        <w:t>The undersigned legislators and/or citizens respectfully petition for the passage of the accompanying bill:</w:t>
      </w:r>
    </w:p>
    <w:p w:rsidR="00CC3CA2" w:rsidRDefault="004F370E">
      <w:pPr>
        <w:suppressLineNumbers/>
        <w:spacing w:after="2"/>
        <w:jc w:val="center"/>
      </w:pPr>
      <w:r>
        <w:rPr>
          <w:rFonts w:ascii="Times New Roman"/>
          <w:sz w:val="24"/>
        </w:rPr>
        <w:t xml:space="preserve">An Act authorizing the town </w:t>
      </w:r>
      <w:r>
        <w:rPr>
          <w:rFonts w:ascii="Times New Roman"/>
          <w:sz w:val="24"/>
        </w:rPr>
        <w:t>of Natick to establish a separate fund for acquisition and construction of new parking</w:t>
      </w:r>
    </w:p>
    <w:p w:rsidR="00CC3CA2" w:rsidRDefault="004F370E">
      <w:pPr>
        <w:suppressLineNumbers/>
        <w:spacing w:after="2"/>
        <w:jc w:val="center"/>
      </w:pPr>
      <w:r>
        <w:rPr>
          <w:rFonts w:ascii="Times New Roman"/>
          <w:b/>
          <w:sz w:val="32"/>
          <w:vertAlign w:val="superscript"/>
        </w:rPr>
        <w:t>_______________</w:t>
      </w:r>
    </w:p>
    <w:p w:rsidR="00CC3CA2" w:rsidRDefault="004F370E">
      <w:pPr>
        <w:suppressLineNumbers/>
        <w:jc w:val="center"/>
      </w:pPr>
      <w:r>
        <w:rPr>
          <w:rFonts w:ascii="Times New Roman"/>
          <w:sz w:val="20"/>
        </w:rPr>
        <w:t>PETITION OF:</w:t>
      </w:r>
    </w:p>
    <w:p w:rsidR="00CC3CA2" w:rsidRDefault="00CC3CA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Alice Hanlon Peisch</w:t>
                </w:r>
              </w:p>
            </w:tc>
            <w:tc>
              <w:tcPr>
                <w:tcW w:w="4500" w:type="dxa"/>
              </w:tcPr>
              <w:p>
                <w:pPr>
                  <w:suppressLineNumbers/>
                  <w:spacing w:after="2"/>
                  <w:rPr>
                    <w:rFonts w:ascii="Times New Roman"/>
                    <w:sz w:val="22"/>
                  </w:rPr>
                </w:pPr>
                <w:r>
                  <w:rPr>
                    <w:rFonts w:ascii="Times New Roman"/>
                    <w:sz w:val="22"/>
                  </w:rPr>
                  <w:t>14th Norfolk</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Spilka, Karen (SEN)</w:t>
                </w:r>
              </w:p>
            </w:tc>
            <w:tc>
              <w:tcPr>
                <w:tcW w:w="4500" w:type="dxa"/>
              </w:tcPr>
              <w:p>
                <w:pPr>
                  <w:suppressLineNumbers/>
                  <w:spacing w:after="2"/>
                  <w:rPr>
                    <w:rFonts w:ascii="Times New Roman"/>
                    <w:sz w:val="22"/>
                  </w:rPr>
                </w:pPr>
                <w:r>
                  <w:rPr>
                    <w:rFonts w:ascii="Times New Roman"/>
                    <w:sz w:val="22"/>
                  </w:rPr>
                  <w:t>Second Middlesex and Norfolk</w:t>
                </w:r>
              </w:p>
            </w:tc>
          </w:tr>
        </w:tbl>
      </w:sdtContent>
    </w:sdt>
    <w:p w:rsidR="00CC3CA2" w:rsidRDefault="004F370E">
      <w:pPr>
        <w:suppressLineNumbers/>
      </w:pPr>
      <w:r>
        <w:br w:type="page"/>
      </w:r>
    </w:p>
    <w:p w:rsidR="00CC3CA2" w:rsidRDefault="004F370E">
      <w:pPr>
        <w:suppressLineNumbers/>
        <w:spacing w:before="2" w:after="2"/>
        <w:jc w:val="center"/>
      </w:pPr>
      <w:r>
        <w:rPr>
          <w:rFonts w:ascii="Old English Text MT"/>
          <w:sz w:val="32"/>
        </w:rPr>
        <w:lastRenderedPageBreak/>
        <w:t>The Commonwealth of Massachusetts</w:t>
      </w:r>
      <w:r>
        <w:rPr>
          <w:rFonts w:ascii="Old English Text MT"/>
          <w:sz w:val="32"/>
        </w:rPr>
        <w:br/>
      </w:r>
    </w:p>
    <w:p w:rsidR="00CC3CA2" w:rsidRDefault="004F370E">
      <w:pPr>
        <w:suppressLineNumbers/>
        <w:spacing w:after="2"/>
        <w:jc w:val="center"/>
      </w:pPr>
      <w:r>
        <w:rPr>
          <w:rFonts w:ascii="Times New Roman"/>
          <w:b/>
          <w:sz w:val="24"/>
          <w:vertAlign w:val="superscript"/>
        </w:rPr>
        <w:t>_______________</w:t>
      </w:r>
    </w:p>
    <w:p w:rsidR="00CC3CA2" w:rsidRDefault="004F370E">
      <w:pPr>
        <w:suppressLineNumbers/>
        <w:spacing w:after="2"/>
        <w:jc w:val="center"/>
      </w:pPr>
      <w:r>
        <w:rPr>
          <w:rFonts w:ascii="Times New Roman"/>
          <w:b/>
          <w:sz w:val="18"/>
        </w:rPr>
        <w:t>In the Year Two Thousand and Nine</w:t>
      </w:r>
    </w:p>
    <w:p w:rsidR="00CC3CA2" w:rsidRDefault="004F370E">
      <w:pPr>
        <w:suppressLineNumbers/>
        <w:spacing w:after="2"/>
        <w:jc w:val="center"/>
      </w:pPr>
      <w:r>
        <w:rPr>
          <w:rFonts w:ascii="Times New Roman"/>
          <w:b/>
          <w:sz w:val="24"/>
          <w:vertAlign w:val="superscript"/>
        </w:rPr>
        <w:t>_______________</w:t>
      </w:r>
    </w:p>
    <w:p w:rsidR="00CC3CA2" w:rsidRDefault="004F370E">
      <w:pPr>
        <w:suppressLineNumbers/>
        <w:spacing w:after="2"/>
      </w:pPr>
      <w:r>
        <w:rPr>
          <w:sz w:val="14"/>
        </w:rPr>
        <w:br/>
      </w:r>
      <w:r>
        <w:br/>
      </w:r>
    </w:p>
    <w:p w:rsidR="00CC3CA2" w:rsidRDefault="004F370E">
      <w:pPr>
        <w:suppressLineNumbers/>
      </w:pPr>
      <w:proofErr w:type="gramStart"/>
      <w:r>
        <w:rPr>
          <w:rFonts w:ascii="Times New Roman"/>
          <w:smallCaps/>
          <w:sz w:val="28"/>
        </w:rPr>
        <w:t>An Act authorizing the town of Natick to establish a separate fund for acquisition and construction of new parking.</w:t>
      </w:r>
      <w:proofErr w:type="gramEnd"/>
      <w:r>
        <w:br/>
      </w:r>
      <w:r>
        <w:br/>
      </w:r>
      <w:r>
        <w:br/>
      </w:r>
    </w:p>
    <w:p w:rsidR="00CC3CA2" w:rsidRDefault="004F370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F370E" w:rsidP="004F370E" w:rsidRDefault="004F370E">
      <w:pPr>
        <w:pStyle w:val="NoSpacing"/>
        <w:rPr>
          <w:rFonts w:ascii="Times New Roman" w:hAnsi="Times New Roman"/>
          <w:sz w:val="24"/>
          <w:szCs w:val="24"/>
        </w:rPr>
      </w:pPr>
      <w:r>
        <w:rPr>
          <w:rFonts w:ascii="Times New Roman"/>
        </w:rPr>
        <w:tab/>
      </w:r>
      <w:proofErr w:type="gramStart"/>
      <w:r>
        <w:rPr>
          <w:rFonts w:ascii="Times New Roman" w:hAnsi="Times New Roman"/>
          <w:sz w:val="24"/>
          <w:szCs w:val="24"/>
        </w:rPr>
        <w:t>SECTION</w:t>
      </w:r>
      <w:r w:rsidRPr="000E6B42">
        <w:rPr>
          <w:rFonts w:ascii="Times New Roman" w:hAnsi="Times New Roman"/>
          <w:sz w:val="24"/>
          <w:szCs w:val="24"/>
        </w:rPr>
        <w:t xml:space="preserve"> 1.</w:t>
      </w:r>
      <w:proofErr w:type="gramEnd"/>
      <w:r w:rsidRPr="000E6B42">
        <w:rPr>
          <w:rFonts w:ascii="Times New Roman" w:hAnsi="Times New Roman"/>
          <w:sz w:val="24"/>
          <w:szCs w:val="24"/>
        </w:rPr>
        <w:t xml:space="preserve">  </w:t>
      </w:r>
      <w:r>
        <w:rPr>
          <w:rFonts w:ascii="Times New Roman" w:hAnsi="Times New Roman"/>
          <w:sz w:val="24"/>
          <w:szCs w:val="24"/>
        </w:rPr>
        <w:t xml:space="preserve">Notwithstanding the provisions of section 53 of chapter 44 of the General Laws or any other general law to the contrary, the town of Natick is hereby authorized to establish a fund, which shall be kept separate and apart from all other monies of said town by the town treasurer and in which shall be deposited all off-site parking construction and acquisition payments received by said town.  Said town treasurer may invest such funds in the manner prescribed in sections 54 and 55 of said chapter 44.  Any interest earned thereon shall be credited to and become part of said fund.  The principal and income </w:t>
      </w:r>
      <w:proofErr w:type="spellStart"/>
      <w:r>
        <w:rPr>
          <w:rFonts w:ascii="Times New Roman" w:hAnsi="Times New Roman"/>
          <w:sz w:val="24"/>
          <w:szCs w:val="24"/>
        </w:rPr>
        <w:t>therefrom</w:t>
      </w:r>
      <w:proofErr w:type="spellEnd"/>
      <w:r>
        <w:rPr>
          <w:rFonts w:ascii="Times New Roman" w:hAnsi="Times New Roman"/>
          <w:sz w:val="24"/>
          <w:szCs w:val="24"/>
        </w:rPr>
        <w:t xml:space="preserve"> shall be available for expenditure by the board of selectmen without further appropriation for the acquisition and construction of new parking in the Downtown Mixed Use (DM) and Housing Overlay Option Plan (HOOP) zoning districts of said town.</w:t>
      </w:r>
    </w:p>
    <w:p w:rsidR="004F370E" w:rsidP="004F370E" w:rsidRDefault="004F370E">
      <w:pPr>
        <w:pStyle w:val="NoSpacing"/>
        <w:rPr>
          <w:rFonts w:ascii="Times New Roman" w:hAnsi="Times New Roman"/>
          <w:sz w:val="24"/>
          <w:szCs w:val="24"/>
        </w:rPr>
      </w:pPr>
    </w:p>
    <w:p w:rsidR="00CC3CA2" w:rsidP="004F370E" w:rsidRDefault="004F370E">
      <w:pPr>
        <w:spacing w:line="336" w:lineRule="auto"/>
      </w:pPr>
      <w:proofErr w:type="gramStart"/>
      <w:r>
        <w:rPr>
          <w:rFonts w:ascii="Times New Roman" w:hAnsi="Times New Roman"/>
          <w:sz w:val="24"/>
          <w:szCs w:val="24"/>
        </w:rPr>
        <w:t>SECTION 2.</w:t>
      </w:r>
      <w:proofErr w:type="gramEnd"/>
      <w:r>
        <w:rPr>
          <w:rFonts w:ascii="Times New Roman" w:hAnsi="Times New Roman"/>
          <w:sz w:val="24"/>
          <w:szCs w:val="24"/>
        </w:rPr>
        <w:t xml:space="preserve">  This act shall take effect upon passage.</w:t>
      </w:r>
    </w:p>
    <w:sectPr w:rsidR="00CC3CA2" w:rsidSect="00CC3C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3CA2"/>
    <w:rsid w:val="004F370E"/>
    <w:rsid w:val="00CC3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70E"/>
    <w:rPr>
      <w:rFonts w:ascii="Tahoma" w:hAnsi="Tahoma" w:cs="Tahoma"/>
      <w:sz w:val="16"/>
      <w:szCs w:val="16"/>
    </w:rPr>
  </w:style>
  <w:style w:type="character" w:styleId="LineNumber">
    <w:name w:val="line number"/>
    <w:basedOn w:val="DefaultParagraphFont"/>
    <w:uiPriority w:val="99"/>
    <w:semiHidden/>
    <w:unhideWhenUsed/>
    <w:rsid w:val="004F370E"/>
  </w:style>
  <w:style w:type="paragraph" w:styleId="NoSpacing">
    <w:name w:val="No Spacing"/>
    <w:uiPriority w:val="1"/>
    <w:qFormat/>
    <w:rsid w:val="004F370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1655</Characters>
  <Application>Microsoft Office Word</Application>
  <DocSecurity>0</DocSecurity>
  <Lines>13</Lines>
  <Paragraphs>3</Paragraphs>
  <ScaleCrop>false</ScaleCrop>
  <Company>Massachusetts Legislature</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2009-01-05T20:34:00Z</dcterms:created>
  <dcterms:modified xsi:type="dcterms:W3CDTF">2009-01-05T20:34:00Z</dcterms:modified>
</cp:coreProperties>
</file>