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D8" w:rsidRDefault="00780474">
      <w:pPr>
        <w:suppressLineNumbers/>
        <w:spacing w:after="2"/>
        <w:jc w:val="center"/>
      </w:pPr>
      <w:r>
        <w:rPr>
          <w:rFonts w:ascii="Arial"/>
          <w:sz w:val="18"/>
        </w:rPr>
        <w:t>HOUSE DOCKET, NO.         FILED ON: 1/14/2009</w:t>
      </w:r>
    </w:p>
    <w:p w:rsidR="001568D8" w:rsidRDefault="0078047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0474" w:rsidP="00DB534B">
            <w:pPr>
              <w:suppressLineNumbers/>
              <w:jc w:val="right"/>
              <w:rPr>
                <w:b/>
                <w:sz w:val="28"/>
              </w:rPr>
            </w:pPr>
          </w:p>
        </w:tc>
      </w:tr>
    </w:tbl>
    <w:p w:rsidR="001568D8" w:rsidRDefault="00780474">
      <w:pPr>
        <w:suppressLineNumbers/>
        <w:spacing w:before="2" w:after="2"/>
        <w:jc w:val="center"/>
      </w:pPr>
      <w:r>
        <w:rPr>
          <w:rFonts w:ascii="Old English Text MT"/>
          <w:sz w:val="32"/>
        </w:rPr>
        <w:t>The Commonwealth of Massachusetts</w:t>
      </w:r>
    </w:p>
    <w:p w:rsidR="001568D8" w:rsidRDefault="00780474">
      <w:pPr>
        <w:suppressLineNumbers/>
        <w:spacing w:after="2"/>
        <w:jc w:val="center"/>
      </w:pPr>
      <w:r>
        <w:rPr>
          <w:rFonts w:ascii="Times New Roman"/>
          <w:b/>
          <w:sz w:val="32"/>
          <w:vertAlign w:val="superscript"/>
        </w:rPr>
        <w:t>_______________</w:t>
      </w:r>
    </w:p>
    <w:p w:rsidR="001568D8" w:rsidRDefault="00780474">
      <w:pPr>
        <w:suppressLineNumbers/>
        <w:spacing w:before="2"/>
        <w:jc w:val="center"/>
      </w:pPr>
      <w:r>
        <w:rPr>
          <w:rFonts w:ascii="Times New Roman"/>
          <w:sz w:val="20"/>
        </w:rPr>
        <w:t>PRESENTED BY:</w:t>
      </w:r>
    </w:p>
    <w:p w:rsidR="001568D8" w:rsidRDefault="00780474">
      <w:pPr>
        <w:suppressLineNumbers/>
        <w:spacing w:after="2"/>
        <w:jc w:val="center"/>
      </w:pPr>
      <w:r>
        <w:rPr>
          <w:rFonts w:ascii="Times New Roman"/>
          <w:b/>
          <w:sz w:val="24"/>
        </w:rPr>
        <w:t>Paul Kujawski</w:t>
      </w:r>
    </w:p>
    <w:p w:rsidR="001568D8" w:rsidRDefault="00780474">
      <w:pPr>
        <w:suppressLineNumbers/>
        <w:jc w:val="center"/>
      </w:pPr>
      <w:r>
        <w:rPr>
          <w:rFonts w:ascii="Times New Roman"/>
          <w:b/>
          <w:sz w:val="32"/>
          <w:vertAlign w:val="superscript"/>
        </w:rPr>
        <w:t>_______________</w:t>
      </w:r>
    </w:p>
    <w:p w:rsidR="001568D8" w:rsidRDefault="007804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68D8" w:rsidRDefault="00780474">
      <w:pPr>
        <w:suppressLineNumbers/>
      </w:pPr>
      <w:r>
        <w:rPr>
          <w:rFonts w:ascii="Times New Roman"/>
          <w:sz w:val="20"/>
        </w:rPr>
        <w:tab/>
        <w:t>The undersigned legislators and/or citizens respectfully petition for the passage of the accompanying bill:</w:t>
      </w:r>
    </w:p>
    <w:p w:rsidR="001568D8" w:rsidRDefault="00780474">
      <w:pPr>
        <w:suppressLineNumbers/>
        <w:spacing w:after="2"/>
        <w:jc w:val="center"/>
      </w:pPr>
      <w:proofErr w:type="gramStart"/>
      <w:r>
        <w:rPr>
          <w:rFonts w:ascii="Times New Roman"/>
          <w:sz w:val="24"/>
        </w:rPr>
        <w:t>An Act Relative to Certifica</w:t>
      </w:r>
      <w:r>
        <w:rPr>
          <w:rFonts w:ascii="Times New Roman"/>
          <w:sz w:val="24"/>
        </w:rPr>
        <w:t>tion of Funds for Construction Contracts.</w:t>
      </w:r>
      <w:proofErr w:type="gramEnd"/>
    </w:p>
    <w:p w:rsidR="001568D8" w:rsidRDefault="00780474">
      <w:pPr>
        <w:suppressLineNumbers/>
        <w:spacing w:after="2"/>
        <w:jc w:val="center"/>
      </w:pPr>
      <w:r>
        <w:rPr>
          <w:rFonts w:ascii="Times New Roman"/>
          <w:b/>
          <w:sz w:val="32"/>
          <w:vertAlign w:val="superscript"/>
        </w:rPr>
        <w:t>_______________</w:t>
      </w:r>
    </w:p>
    <w:p w:rsidR="001568D8" w:rsidRDefault="00780474">
      <w:pPr>
        <w:suppressLineNumbers/>
        <w:jc w:val="center"/>
      </w:pPr>
      <w:r>
        <w:rPr>
          <w:rFonts w:ascii="Times New Roman"/>
          <w:sz w:val="20"/>
        </w:rPr>
        <w:t>PETITION OF:</w:t>
      </w:r>
    </w:p>
    <w:p w:rsidR="001568D8" w:rsidRDefault="001568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68D8">
            <w:tblPrEx>
              <w:tblCellMar>
                <w:top w:w="0" w:type="dxa"/>
                <w:bottom w:w="0" w:type="dxa"/>
              </w:tblCellMar>
            </w:tblPrEx>
            <w:tc>
              <w:tcPr>
                <w:tcW w:w="4500" w:type="dxa"/>
                <w:tcBorders>
                  <w:top w:val="nil"/>
                  <w:bottom w:val="single" w:sz="4" w:space="0" w:color="auto"/>
                  <w:right w:val="single" w:sz="4" w:space="0" w:color="auto"/>
                </w:tcBorders>
              </w:tcPr>
              <w:p w:rsidR="001568D8" w:rsidRDefault="007804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68D8" w:rsidRDefault="00780474">
                <w:pPr>
                  <w:suppressLineNumbers/>
                  <w:spacing w:after="2"/>
                  <w:rPr>
                    <w:smallCaps/>
                  </w:rPr>
                </w:pPr>
                <w:r>
                  <w:rPr>
                    <w:rFonts w:ascii="Times New Roman"/>
                    <w:smallCaps/>
                    <w:sz w:val="24"/>
                  </w:rPr>
                  <w:t>District/Address:</w:t>
                </w:r>
              </w:p>
            </w:tc>
          </w:tr>
          <w:tr w:rsidR="001568D8">
            <w:tblPrEx>
              <w:tblCellMar>
                <w:top w:w="0" w:type="dxa"/>
                <w:bottom w:w="0" w:type="dxa"/>
              </w:tblCellMar>
            </w:tblPrEx>
            <w:tc>
              <w:tcPr>
                <w:tcW w:w="4500" w:type="dxa"/>
              </w:tcPr>
              <w:p w:rsidR="001568D8" w:rsidRDefault="00780474">
                <w:pPr>
                  <w:suppressLineNumbers/>
                  <w:spacing w:after="2"/>
                  <w:rPr>
                    <w:rFonts w:ascii="Times New Roman"/>
                  </w:rPr>
                </w:pPr>
                <w:r>
                  <w:rPr>
                    <w:rFonts w:ascii="Times New Roman"/>
                  </w:rPr>
                  <w:t>Paul Kujawski</w:t>
                </w:r>
              </w:p>
            </w:tc>
            <w:tc>
              <w:tcPr>
                <w:tcW w:w="4500" w:type="dxa"/>
              </w:tcPr>
              <w:p w:rsidR="001568D8" w:rsidRDefault="00780474">
                <w:pPr>
                  <w:suppressLineNumbers/>
                  <w:spacing w:after="2"/>
                  <w:rPr>
                    <w:rFonts w:ascii="Times New Roman"/>
                  </w:rPr>
                </w:pPr>
                <w:r>
                  <w:rPr>
                    <w:rFonts w:ascii="Times New Roman"/>
                  </w:rPr>
                  <w:t>8th Worcester</w:t>
                </w:r>
              </w:p>
            </w:tc>
          </w:tr>
        </w:tbl>
      </w:sdtContent>
    </w:sdt>
    <w:p w:rsidR="001568D8" w:rsidRDefault="00780474">
      <w:pPr>
        <w:suppressLineNumbers/>
      </w:pPr>
      <w:r>
        <w:br w:type="page"/>
      </w:r>
    </w:p>
    <w:p w:rsidR="001568D8" w:rsidRDefault="00780474">
      <w:pPr>
        <w:suppressLineNumbers/>
        <w:spacing w:before="2" w:after="2"/>
        <w:jc w:val="center"/>
      </w:pPr>
      <w:r>
        <w:rPr>
          <w:rFonts w:ascii="Old English Text MT"/>
          <w:sz w:val="32"/>
        </w:rPr>
        <w:lastRenderedPageBreak/>
        <w:t>The Commonwealth of Massachusetts</w:t>
      </w:r>
      <w:r>
        <w:rPr>
          <w:rFonts w:ascii="Old English Text MT"/>
          <w:sz w:val="32"/>
        </w:rPr>
        <w:br/>
      </w:r>
    </w:p>
    <w:p w:rsidR="001568D8" w:rsidRDefault="00780474">
      <w:pPr>
        <w:suppressLineNumbers/>
        <w:spacing w:after="2"/>
        <w:jc w:val="center"/>
      </w:pPr>
      <w:r>
        <w:rPr>
          <w:rFonts w:ascii="Times New Roman"/>
          <w:b/>
          <w:sz w:val="24"/>
          <w:vertAlign w:val="superscript"/>
        </w:rPr>
        <w:t>_______________</w:t>
      </w:r>
    </w:p>
    <w:p w:rsidR="001568D8" w:rsidRDefault="00780474">
      <w:pPr>
        <w:suppressLineNumbers/>
        <w:spacing w:after="2"/>
        <w:jc w:val="center"/>
      </w:pPr>
      <w:r>
        <w:rPr>
          <w:rFonts w:ascii="Times New Roman"/>
          <w:b/>
          <w:sz w:val="18"/>
        </w:rPr>
        <w:t>In the Year Two Thousand and Nine</w:t>
      </w:r>
    </w:p>
    <w:p w:rsidR="001568D8" w:rsidRDefault="00780474">
      <w:pPr>
        <w:suppressLineNumbers/>
        <w:spacing w:after="2"/>
        <w:jc w:val="center"/>
      </w:pPr>
      <w:r>
        <w:rPr>
          <w:rFonts w:ascii="Times New Roman"/>
          <w:b/>
          <w:sz w:val="24"/>
          <w:vertAlign w:val="superscript"/>
        </w:rPr>
        <w:t>_______________</w:t>
      </w:r>
    </w:p>
    <w:p w:rsidR="001568D8" w:rsidRDefault="00780474">
      <w:pPr>
        <w:suppressLineNumbers/>
        <w:spacing w:after="2"/>
      </w:pPr>
      <w:r>
        <w:rPr>
          <w:sz w:val="14"/>
        </w:rPr>
        <w:br/>
      </w:r>
      <w:r>
        <w:br/>
      </w:r>
    </w:p>
    <w:p w:rsidR="001568D8" w:rsidRDefault="00780474">
      <w:pPr>
        <w:suppressLineNumbers/>
      </w:pPr>
      <w:proofErr w:type="gramStart"/>
      <w:r>
        <w:rPr>
          <w:rFonts w:ascii="Times New Roman"/>
          <w:smallCaps/>
          <w:sz w:val="28"/>
        </w:rPr>
        <w:t>An Act Relative to Certification of Funds for Construction Contracts.</w:t>
      </w:r>
      <w:proofErr w:type="gramEnd"/>
      <w:r>
        <w:br/>
      </w:r>
      <w:r>
        <w:br/>
      </w:r>
      <w:r>
        <w:br/>
      </w:r>
    </w:p>
    <w:p w:rsidR="001568D8" w:rsidRDefault="0078047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80474" w:rsidRPr="00780474" w:rsidRDefault="00780474" w:rsidP="00780474">
      <w:pPr>
        <w:rPr>
          <w:rFonts w:ascii="Garamond" w:hAnsi="Garamond"/>
          <w:sz w:val="24"/>
          <w:szCs w:val="24"/>
        </w:rPr>
      </w:pPr>
      <w:r>
        <w:rPr>
          <w:rFonts w:ascii="Times New Roman"/>
        </w:rPr>
        <w:tab/>
      </w:r>
      <w:proofErr w:type="gramStart"/>
      <w:r w:rsidRPr="00780474">
        <w:rPr>
          <w:rFonts w:ascii="Garamond" w:hAnsi="Garamond"/>
          <w:sz w:val="24"/>
          <w:szCs w:val="24"/>
        </w:rPr>
        <w:t>SECTION 1.</w:t>
      </w:r>
      <w:proofErr w:type="gramEnd"/>
      <w:r w:rsidRPr="00780474">
        <w:rPr>
          <w:rFonts w:ascii="Garamond" w:hAnsi="Garamond"/>
          <w:sz w:val="24"/>
          <w:szCs w:val="24"/>
        </w:rPr>
        <w:tab/>
        <w:t>Section 31C of Chapter 44 of the General Laws, as appearing in the 2006 Official Edition, is here by amended by striking out said section and inserting in place thereof the following new Section:</w:t>
      </w:r>
    </w:p>
    <w:p w:rsidR="00780474" w:rsidRPr="00780474" w:rsidRDefault="00780474" w:rsidP="00780474">
      <w:pPr>
        <w:rPr>
          <w:rFonts w:ascii="Garamond" w:hAnsi="Garamond"/>
          <w:sz w:val="24"/>
          <w:szCs w:val="24"/>
        </w:rPr>
      </w:pPr>
    </w:p>
    <w:p w:rsidR="00780474" w:rsidRPr="00780474" w:rsidRDefault="00780474" w:rsidP="00780474">
      <w:pPr>
        <w:rPr>
          <w:rFonts w:ascii="Garamond" w:hAnsi="Garamond"/>
          <w:sz w:val="24"/>
          <w:szCs w:val="24"/>
        </w:rPr>
      </w:pPr>
      <w:r w:rsidRPr="00780474">
        <w:rPr>
          <w:rFonts w:ascii="Garamond" w:hAnsi="Garamond"/>
          <w:sz w:val="24"/>
          <w:szCs w:val="24"/>
        </w:rPr>
        <w:t xml:space="preserve">Section 31C. No contract for the construction, reconstruction, alteration, remodeling, repair or </w:t>
      </w:r>
      <w:r w:rsidRPr="00780474">
        <w:rPr>
          <w:rFonts w:ascii="Garamond" w:hAnsi="Garamond"/>
          <w:spacing w:val="-2"/>
          <w:sz w:val="24"/>
          <w:szCs w:val="24"/>
        </w:rPr>
        <w:t xml:space="preserve">demolition of any public building or public work by any public agency, as defined in G.L. c. 149 </w:t>
      </w:r>
      <w:r w:rsidRPr="00780474">
        <w:rPr>
          <w:rFonts w:ascii="Garamond" w:hAnsi="Garamond"/>
          <w:spacing w:val="-2"/>
          <w:sz w:val="24"/>
          <w:szCs w:val="24"/>
        </w:rPr>
        <w:sym w:font="Symbol" w:char="0064"/>
      </w:r>
      <w:r w:rsidRPr="00780474">
        <w:rPr>
          <w:rFonts w:ascii="Garamond" w:hAnsi="Garamond"/>
          <w:spacing w:val="-2"/>
          <w:sz w:val="24"/>
          <w:szCs w:val="24"/>
        </w:rPr>
        <w:t xml:space="preserve"> 44A(1), costing more than two</w:t>
      </w:r>
      <w:r w:rsidRPr="00780474">
        <w:rPr>
          <w:rFonts w:ascii="Garamond" w:hAnsi="Garamond"/>
          <w:sz w:val="24"/>
          <w:szCs w:val="24"/>
        </w:rPr>
        <w:t xml:space="preserve"> thousand dollars shall be deemed to have been made until the auditor or accountant or other officer of the public agency having similar duties has certified thereon that an appropriation in the amount of such contract is available therefore and that an officer or </w:t>
      </w:r>
      <w:r w:rsidRPr="00780474">
        <w:rPr>
          <w:rFonts w:ascii="Garamond" w:hAnsi="Garamond"/>
          <w:spacing w:val="-2"/>
          <w:sz w:val="24"/>
          <w:szCs w:val="24"/>
        </w:rPr>
        <w:t>agent of the public agency or awarding authority has been authorized to execute said contract</w:t>
      </w:r>
      <w:r w:rsidRPr="00780474">
        <w:rPr>
          <w:rFonts w:ascii="Garamond" w:hAnsi="Garamond"/>
          <w:sz w:val="24"/>
          <w:szCs w:val="24"/>
        </w:rPr>
        <w:t xml:space="preserve"> </w:t>
      </w:r>
      <w:r w:rsidRPr="00780474">
        <w:rPr>
          <w:rFonts w:ascii="Garamond" w:hAnsi="Garamond"/>
          <w:spacing w:val="-2"/>
          <w:sz w:val="24"/>
          <w:szCs w:val="24"/>
        </w:rPr>
        <w:t>and approve all requisitions and change orders. No order to the contractor for a change</w:t>
      </w:r>
      <w:r w:rsidRPr="00780474">
        <w:rPr>
          <w:rFonts w:ascii="Garamond" w:hAnsi="Garamond"/>
          <w:sz w:val="24"/>
          <w:szCs w:val="24"/>
        </w:rPr>
        <w:t xml:space="preserve"> in or addition to the work to be performed under a contract subject to this section, </w:t>
      </w:r>
      <w:r w:rsidRPr="00780474">
        <w:rPr>
          <w:rFonts w:ascii="Garamond" w:hAnsi="Garamond"/>
          <w:spacing w:val="-2"/>
          <w:sz w:val="24"/>
          <w:szCs w:val="24"/>
        </w:rPr>
        <w:t>whether in the form of a drawing, plan, detail or any other written instruction, unless it is</w:t>
      </w:r>
      <w:r w:rsidRPr="00780474">
        <w:rPr>
          <w:rFonts w:ascii="Garamond" w:hAnsi="Garamond"/>
          <w:sz w:val="24"/>
          <w:szCs w:val="24"/>
        </w:rPr>
        <w:t xml:space="preserve"> an order which the contractor is willing to perform without any increase in the contract </w:t>
      </w:r>
      <w:r w:rsidRPr="00780474">
        <w:rPr>
          <w:rFonts w:ascii="Garamond" w:hAnsi="Garamond"/>
          <w:spacing w:val="-2"/>
          <w:sz w:val="24"/>
          <w:szCs w:val="24"/>
        </w:rPr>
        <w:t>price, shall be deemed to have been given until the auditor or accountant, or other officer</w:t>
      </w:r>
      <w:r w:rsidRPr="00780474">
        <w:rPr>
          <w:rFonts w:ascii="Garamond" w:hAnsi="Garamond"/>
          <w:sz w:val="24"/>
          <w:szCs w:val="24"/>
        </w:rPr>
        <w:t xml:space="preserve"> </w:t>
      </w:r>
      <w:r w:rsidRPr="00780474">
        <w:rPr>
          <w:rFonts w:ascii="Garamond" w:hAnsi="Garamond"/>
          <w:spacing w:val="-2"/>
          <w:sz w:val="24"/>
          <w:szCs w:val="24"/>
        </w:rPr>
        <w:t>of the public agency having similar duties, has certified thereon that an appropriation in the</w:t>
      </w:r>
      <w:r w:rsidRPr="00780474">
        <w:rPr>
          <w:rFonts w:ascii="Garamond" w:hAnsi="Garamond"/>
          <w:sz w:val="24"/>
          <w:szCs w:val="24"/>
        </w:rPr>
        <w:t xml:space="preserve"> </w:t>
      </w:r>
      <w:r w:rsidRPr="00780474">
        <w:rPr>
          <w:rFonts w:ascii="Garamond" w:hAnsi="Garamond"/>
          <w:spacing w:val="-2"/>
          <w:sz w:val="24"/>
          <w:szCs w:val="24"/>
        </w:rPr>
        <w:t>amount of such order is available therefore; but such certificate shall not be construed as</w:t>
      </w:r>
      <w:r w:rsidRPr="00780474">
        <w:rPr>
          <w:rFonts w:ascii="Garamond" w:hAnsi="Garamond"/>
          <w:sz w:val="24"/>
          <w:szCs w:val="24"/>
        </w:rPr>
        <w:t xml:space="preserve"> </w:t>
      </w:r>
      <w:r w:rsidRPr="00780474">
        <w:rPr>
          <w:rFonts w:ascii="Garamond" w:hAnsi="Garamond"/>
          <w:spacing w:val="-2"/>
          <w:sz w:val="24"/>
          <w:szCs w:val="24"/>
        </w:rPr>
        <w:t>an admission by the public agency of its liability to pay for such work. The construction or the additional change order work shall not commence unless such certificate has been provided. The certificate of the</w:t>
      </w:r>
      <w:r w:rsidRPr="00780474">
        <w:rPr>
          <w:rFonts w:ascii="Garamond" w:hAnsi="Garamond"/>
          <w:sz w:val="24"/>
          <w:szCs w:val="24"/>
        </w:rPr>
        <w:t xml:space="preserve"> auditor or accountant or other officer of the public agency having similar duties, that an appropriation in the amount of such contract or order is available shall bar any defense by the public agency on the grounds of insufficient appropriation; and any law barring payment in excess of appropriations shall not apply.</w:t>
      </w:r>
    </w:p>
    <w:p w:rsidR="001568D8" w:rsidRDefault="001568D8">
      <w:pPr>
        <w:spacing w:line="336" w:lineRule="auto"/>
      </w:pPr>
    </w:p>
    <w:sectPr w:rsidR="001568D8" w:rsidSect="001568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68D8"/>
    <w:rsid w:val="001568D8"/>
    <w:rsid w:val="00780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474"/>
    <w:rPr>
      <w:rFonts w:ascii="Tahoma" w:hAnsi="Tahoma" w:cs="Tahoma"/>
      <w:sz w:val="16"/>
      <w:szCs w:val="16"/>
    </w:rPr>
  </w:style>
  <w:style w:type="character" w:styleId="LineNumber">
    <w:name w:val="line number"/>
    <w:basedOn w:val="DefaultParagraphFont"/>
    <w:uiPriority w:val="99"/>
    <w:semiHidden/>
    <w:unhideWhenUsed/>
    <w:rsid w:val="007804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2427</Characters>
  <Application>Microsoft Office Word</Application>
  <DocSecurity>0</DocSecurity>
  <Lines>20</Lines>
  <Paragraphs>5</Paragraphs>
  <ScaleCrop>false</ScaleCrop>
  <Company>LEG</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2009-01-14T15:14:00Z</dcterms:created>
  <dcterms:modified xsi:type="dcterms:W3CDTF">2009-01-14T15:17:00Z</dcterms:modified>
</cp:coreProperties>
</file>