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FEE" w:rsidRDefault="00B533F5">
      <w:pPr>
        <w:suppressLineNumbers/>
        <w:spacing w:after="2"/>
        <w:jc w:val="center"/>
      </w:pPr>
      <w:r>
        <w:rPr>
          <w:rFonts w:ascii="Arial"/>
          <w:sz w:val="18"/>
        </w:rPr>
        <w:t>HOUSE DOCKET, NO.         FILED ON: 1/14/2009</w:t>
      </w:r>
    </w:p>
    <w:p w:rsidR="00635FEE" w:rsidRDefault="00B533F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533F5" w:rsidP="00DB534B">
            <w:pPr>
              <w:suppressLineNumbers/>
              <w:jc w:val="right"/>
              <w:rPr>
                <w:b/>
                <w:sz w:val="28"/>
              </w:rPr>
            </w:pPr>
          </w:p>
        </w:tc>
      </w:tr>
    </w:tbl>
    <w:p w:rsidR="00635FEE" w:rsidRDefault="00B533F5">
      <w:pPr>
        <w:suppressLineNumbers/>
        <w:spacing w:before="2" w:after="2"/>
        <w:jc w:val="center"/>
      </w:pPr>
      <w:r>
        <w:rPr>
          <w:rFonts w:ascii="Old English Text MT"/>
          <w:sz w:val="32"/>
        </w:rPr>
        <w:t>The Commonwealth of Massachusetts</w:t>
      </w:r>
    </w:p>
    <w:p w:rsidR="00635FEE" w:rsidRDefault="00B533F5">
      <w:pPr>
        <w:suppressLineNumbers/>
        <w:spacing w:after="2"/>
        <w:jc w:val="center"/>
      </w:pPr>
      <w:r>
        <w:rPr>
          <w:rFonts w:ascii="Times New Roman"/>
          <w:b/>
          <w:sz w:val="32"/>
          <w:vertAlign w:val="superscript"/>
        </w:rPr>
        <w:t>_______________</w:t>
      </w:r>
    </w:p>
    <w:p w:rsidR="00635FEE" w:rsidRDefault="00B533F5">
      <w:pPr>
        <w:suppressLineNumbers/>
        <w:spacing w:before="2"/>
        <w:jc w:val="center"/>
      </w:pPr>
      <w:r>
        <w:rPr>
          <w:rFonts w:ascii="Times New Roman"/>
          <w:sz w:val="20"/>
        </w:rPr>
        <w:t>PRESENTED BY:</w:t>
      </w:r>
    </w:p>
    <w:p w:rsidR="00635FEE" w:rsidRDefault="00B533F5">
      <w:pPr>
        <w:suppressLineNumbers/>
        <w:spacing w:after="2"/>
        <w:jc w:val="center"/>
      </w:pPr>
      <w:r>
        <w:rPr>
          <w:rFonts w:ascii="Times New Roman"/>
          <w:b/>
          <w:sz w:val="24"/>
        </w:rPr>
        <w:t>Peter v. Kocot</w:t>
      </w:r>
    </w:p>
    <w:p w:rsidR="00635FEE" w:rsidRDefault="00B533F5">
      <w:pPr>
        <w:suppressLineNumbers/>
        <w:jc w:val="center"/>
      </w:pPr>
      <w:r>
        <w:rPr>
          <w:rFonts w:ascii="Times New Roman"/>
          <w:b/>
          <w:sz w:val="32"/>
          <w:vertAlign w:val="superscript"/>
        </w:rPr>
        <w:t>_______________</w:t>
      </w:r>
    </w:p>
    <w:p w:rsidR="00635FEE" w:rsidRDefault="00B533F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35FEE" w:rsidRDefault="00B533F5">
      <w:pPr>
        <w:suppressLineNumbers/>
      </w:pPr>
      <w:r>
        <w:rPr>
          <w:rFonts w:ascii="Times New Roman"/>
          <w:sz w:val="20"/>
        </w:rPr>
        <w:tab/>
        <w:t>The undersigned legislators and/or citizens respectfully petition for the passage of the accompanying bill:</w:t>
      </w:r>
    </w:p>
    <w:p w:rsidR="00635FEE" w:rsidRDefault="00B533F5">
      <w:pPr>
        <w:suppressLineNumbers/>
        <w:spacing w:after="2"/>
        <w:jc w:val="center"/>
      </w:pPr>
      <w:proofErr w:type="gramStart"/>
      <w:r>
        <w:rPr>
          <w:rFonts w:ascii="Times New Roman"/>
          <w:sz w:val="24"/>
        </w:rPr>
        <w:t xml:space="preserve">An Act relative to Cultural </w:t>
      </w:r>
      <w:r>
        <w:rPr>
          <w:rFonts w:ascii="Times New Roman"/>
          <w:sz w:val="24"/>
        </w:rPr>
        <w:t>Tourism and Employees of Cultural Institutions.</w:t>
      </w:r>
      <w:proofErr w:type="gramEnd"/>
    </w:p>
    <w:p w:rsidR="00635FEE" w:rsidRDefault="00B533F5">
      <w:pPr>
        <w:suppressLineNumbers/>
        <w:spacing w:after="2"/>
        <w:jc w:val="center"/>
      </w:pPr>
      <w:r>
        <w:rPr>
          <w:rFonts w:ascii="Times New Roman"/>
          <w:b/>
          <w:sz w:val="32"/>
          <w:vertAlign w:val="superscript"/>
        </w:rPr>
        <w:t>_______________</w:t>
      </w:r>
    </w:p>
    <w:p w:rsidR="00635FEE" w:rsidRDefault="00B533F5">
      <w:pPr>
        <w:suppressLineNumbers/>
        <w:jc w:val="center"/>
      </w:pPr>
      <w:r>
        <w:rPr>
          <w:rFonts w:ascii="Times New Roman"/>
          <w:sz w:val="20"/>
        </w:rPr>
        <w:t>PETITION OF:</w:t>
      </w:r>
    </w:p>
    <w:p w:rsidR="00635FEE" w:rsidRDefault="00635FE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35FEE">
            <w:tblPrEx>
              <w:tblCellMar>
                <w:top w:w="0" w:type="dxa"/>
                <w:bottom w:w="0" w:type="dxa"/>
              </w:tblCellMar>
            </w:tblPrEx>
            <w:tc>
              <w:tcPr>
                <w:tcW w:w="4500" w:type="dxa"/>
                <w:tcBorders>
                  <w:top w:val="nil"/>
                  <w:bottom w:val="single" w:sz="4" w:space="0" w:color="auto"/>
                  <w:right w:val="single" w:sz="4" w:space="0" w:color="auto"/>
                </w:tcBorders>
              </w:tcPr>
              <w:p w:rsidR="00635FEE" w:rsidRDefault="00B533F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35FEE" w:rsidRDefault="00B533F5">
                <w:pPr>
                  <w:suppressLineNumbers/>
                  <w:spacing w:after="2"/>
                  <w:rPr>
                    <w:smallCaps/>
                  </w:rPr>
                </w:pPr>
                <w:r>
                  <w:rPr>
                    <w:rFonts w:ascii="Times New Roman"/>
                    <w:smallCaps/>
                    <w:sz w:val="24"/>
                  </w:rPr>
                  <w:t>District/Address:</w:t>
                </w:r>
              </w:p>
            </w:tc>
          </w:tr>
          <w:tr w:rsidR="00635FEE">
            <w:tblPrEx>
              <w:tblCellMar>
                <w:top w:w="0" w:type="dxa"/>
                <w:bottom w:w="0" w:type="dxa"/>
              </w:tblCellMar>
            </w:tblPrEx>
            <w:tc>
              <w:tcPr>
                <w:tcW w:w="4500" w:type="dxa"/>
              </w:tcPr>
              <w:p w:rsidR="00635FEE" w:rsidRDefault="00B533F5">
                <w:pPr>
                  <w:suppressLineNumbers/>
                  <w:spacing w:after="2"/>
                  <w:rPr>
                    <w:rFonts w:ascii="Times New Roman"/>
                  </w:rPr>
                </w:pPr>
                <w:r>
                  <w:rPr>
                    <w:rFonts w:ascii="Times New Roman"/>
                  </w:rPr>
                  <w:t>Peter v. Kocot</w:t>
                </w:r>
              </w:p>
            </w:tc>
            <w:tc>
              <w:tcPr>
                <w:tcW w:w="4500" w:type="dxa"/>
              </w:tcPr>
              <w:p w:rsidR="00635FEE" w:rsidRDefault="00B533F5">
                <w:pPr>
                  <w:suppressLineNumbers/>
                  <w:spacing w:after="2"/>
                  <w:rPr>
                    <w:rFonts w:ascii="Times New Roman"/>
                  </w:rPr>
                </w:pPr>
                <w:r>
                  <w:rPr>
                    <w:rFonts w:ascii="Times New Roman"/>
                  </w:rPr>
                  <w:t>1st Hampshire</w:t>
                </w:r>
              </w:p>
            </w:tc>
          </w:tr>
        </w:tbl>
      </w:sdtContent>
    </w:sdt>
    <w:p w:rsidR="00635FEE" w:rsidRDefault="00B533F5">
      <w:pPr>
        <w:suppressLineNumbers/>
      </w:pPr>
      <w:r>
        <w:br w:type="page"/>
      </w:r>
    </w:p>
    <w:p w:rsidR="00635FEE" w:rsidRDefault="00B533F5">
      <w:pPr>
        <w:suppressLineNumbers/>
        <w:spacing w:before="2" w:after="2"/>
        <w:jc w:val="center"/>
      </w:pPr>
      <w:r>
        <w:rPr>
          <w:rFonts w:ascii="Old English Text MT"/>
          <w:sz w:val="32"/>
        </w:rPr>
        <w:lastRenderedPageBreak/>
        <w:t>The Commonwealth of Massachusetts</w:t>
      </w:r>
      <w:r>
        <w:rPr>
          <w:rFonts w:ascii="Old English Text MT"/>
          <w:sz w:val="32"/>
        </w:rPr>
        <w:br/>
      </w:r>
    </w:p>
    <w:p w:rsidR="00635FEE" w:rsidRDefault="00B533F5">
      <w:pPr>
        <w:suppressLineNumbers/>
        <w:spacing w:after="2"/>
        <w:jc w:val="center"/>
      </w:pPr>
      <w:r>
        <w:rPr>
          <w:rFonts w:ascii="Times New Roman"/>
          <w:b/>
          <w:sz w:val="24"/>
          <w:vertAlign w:val="superscript"/>
        </w:rPr>
        <w:t>_______________</w:t>
      </w:r>
    </w:p>
    <w:p w:rsidR="00635FEE" w:rsidRDefault="00B533F5">
      <w:pPr>
        <w:suppressLineNumbers/>
        <w:spacing w:after="2"/>
        <w:jc w:val="center"/>
      </w:pPr>
      <w:r>
        <w:rPr>
          <w:rFonts w:ascii="Times New Roman"/>
          <w:b/>
          <w:sz w:val="18"/>
        </w:rPr>
        <w:t>In the Year Two Thousand and Nine</w:t>
      </w:r>
    </w:p>
    <w:p w:rsidR="00635FEE" w:rsidRDefault="00B533F5">
      <w:pPr>
        <w:suppressLineNumbers/>
        <w:spacing w:after="2"/>
        <w:jc w:val="center"/>
      </w:pPr>
      <w:r>
        <w:rPr>
          <w:rFonts w:ascii="Times New Roman"/>
          <w:b/>
          <w:sz w:val="24"/>
          <w:vertAlign w:val="superscript"/>
        </w:rPr>
        <w:t>_______________</w:t>
      </w:r>
    </w:p>
    <w:p w:rsidR="00635FEE" w:rsidRDefault="00B533F5">
      <w:pPr>
        <w:suppressLineNumbers/>
        <w:spacing w:after="2"/>
      </w:pPr>
      <w:r>
        <w:rPr>
          <w:sz w:val="14"/>
        </w:rPr>
        <w:br/>
      </w:r>
      <w:r>
        <w:br/>
      </w:r>
    </w:p>
    <w:p w:rsidR="00635FEE" w:rsidRDefault="00B533F5">
      <w:pPr>
        <w:suppressLineNumbers/>
      </w:pPr>
      <w:proofErr w:type="gramStart"/>
      <w:r>
        <w:rPr>
          <w:rFonts w:ascii="Times New Roman"/>
          <w:smallCaps/>
          <w:sz w:val="28"/>
        </w:rPr>
        <w:t>An Act relative to Cultural Tourism and Employees of Cultural Institutions.</w:t>
      </w:r>
      <w:proofErr w:type="gramEnd"/>
      <w:r>
        <w:br/>
      </w:r>
      <w:r>
        <w:br/>
      </w:r>
      <w:r>
        <w:br/>
      </w:r>
    </w:p>
    <w:p w:rsidR="00635FEE" w:rsidRDefault="00B533F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533F5" w:rsidRDefault="00B533F5" w:rsidP="00B533F5">
      <w:proofErr w:type="gramStart"/>
      <w:r>
        <w:t>SECTION 1.</w:t>
      </w:r>
      <w:proofErr w:type="gramEnd"/>
    </w:p>
    <w:p w:rsidR="00B533F5" w:rsidRDefault="00B533F5" w:rsidP="00B533F5"/>
    <w:p w:rsidR="00B533F5" w:rsidRDefault="00B533F5" w:rsidP="00B533F5">
      <w:r>
        <w:tab/>
        <w:t>Section 3A of Chapter 64G of the General Laws is hereby amended by inserting after the word “occupancy” the following: -</w:t>
      </w:r>
    </w:p>
    <w:p w:rsidR="00B533F5" w:rsidRDefault="00B533F5" w:rsidP="00B533F5"/>
    <w:p w:rsidR="00B533F5" w:rsidRDefault="00B533F5" w:rsidP="00B533F5">
      <w:r>
        <w:tab/>
        <w:t xml:space="preserve">“…provided, that the city of Northampton is authorized to impose such local excise upon the transfer of occupancy of any room in a bed and breakfast establishment, hotel, lodging home or motel located within said city by any operator at the rate of up to but not exceeding 6 percent of the total amount of rent of each such occupancy, provided further, that revenues returned to said city pursuant to this excise may be used to promote cultural tourism and defray the operational costs of cultural facilities located within said city, including, but not limited to, the Academy of Music and the pension and retirement costs of individuals employed at such cultural facilities as of </w:t>
      </w:r>
      <w:smartTag w:uri="urn:schemas-microsoft-com:office:smarttags" w:element="date">
        <w:smartTagPr>
          <w:attr w:name="ls" w:val="trans"/>
          <w:attr w:name="Month" w:val="12"/>
          <w:attr w:name="Day" w:val="1"/>
          <w:attr w:name="Year" w:val="2006"/>
        </w:smartTagPr>
        <w:r>
          <w:t>December 1, 2006</w:t>
        </w:r>
      </w:smartTag>
      <w:r>
        <w:t>.”</w:t>
      </w:r>
    </w:p>
    <w:p w:rsidR="00635FEE" w:rsidRDefault="00B533F5">
      <w:pPr>
        <w:spacing w:line="336" w:lineRule="auto"/>
      </w:pPr>
      <w:r>
        <w:rPr>
          <w:rFonts w:ascii="Times New Roman"/>
        </w:rPr>
        <w:tab/>
      </w:r>
    </w:p>
    <w:sectPr w:rsidR="00635FEE" w:rsidSect="00635FE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35FEE"/>
    <w:rsid w:val="00635FEE"/>
    <w:rsid w:val="00B533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3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3F5"/>
    <w:rPr>
      <w:rFonts w:ascii="Tahoma" w:hAnsi="Tahoma" w:cs="Tahoma"/>
      <w:sz w:val="16"/>
      <w:szCs w:val="16"/>
    </w:rPr>
  </w:style>
  <w:style w:type="character" w:styleId="LineNumber">
    <w:name w:val="line number"/>
    <w:basedOn w:val="DefaultParagraphFont"/>
    <w:uiPriority w:val="99"/>
    <w:semiHidden/>
    <w:unhideWhenUsed/>
    <w:rsid w:val="00B533F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260</Words>
  <Characters>1485</Characters>
  <Application>Microsoft Office Word</Application>
  <DocSecurity>0</DocSecurity>
  <Lines>12</Lines>
  <Paragraphs>3</Paragraphs>
  <ScaleCrop>false</ScaleCrop>
  <Company>LEG</Company>
  <LinksUpToDate>false</LinksUpToDate>
  <CharactersWithSpaces>1742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pkocot</cp:lastModifiedBy>
  <cp:revision>2</cp:revision>
  <dcterms:created xsi:type="dcterms:W3CDTF">2009-01-14T21:29:00Z</dcterms:created>
  <dcterms:modified xsi:type="dcterms:W3CDTF">2009-01-14T21:29:00Z</dcterms:modified>
</cp:coreProperties>
</file>