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9C" w:rsidRDefault="00215FE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B679C" w:rsidRDefault="00215FE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15FE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B679C" w:rsidRDefault="00215F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B679C" w:rsidRDefault="00215F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679C" w:rsidRDefault="00215FE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B679C" w:rsidRDefault="00215FE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 (BY REQUEST)</w:t>
      </w:r>
    </w:p>
    <w:p w:rsidR="005B679C" w:rsidRDefault="00215FE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679C" w:rsidRDefault="00215FE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B679C" w:rsidRDefault="00215FE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B679C" w:rsidRDefault="00215FE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Title V a</w:t>
      </w:r>
      <w:r>
        <w:rPr>
          <w:rFonts w:ascii="Times New Roman"/>
          <w:sz w:val="24"/>
        </w:rPr>
        <w:t>pproval.</w:t>
      </w:r>
      <w:proofErr w:type="gramEnd"/>
    </w:p>
    <w:p w:rsidR="005B679C" w:rsidRDefault="00215F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679C" w:rsidRDefault="00215FE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B679C" w:rsidRDefault="005B679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B679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679C" w:rsidRDefault="00215F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679C" w:rsidRDefault="00215F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679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B679C" w:rsidRDefault="00215F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Bill White</w:t>
                </w:r>
              </w:p>
            </w:tc>
            <w:tc>
              <w:tcPr>
                <w:tcW w:w="4500" w:type="dxa"/>
              </w:tcPr>
              <w:p w:rsidR="005B679C" w:rsidRDefault="00215F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50 Lowell St.</w:t>
                </w:r>
                <w:r>
                  <w:rPr>
                    <w:rFonts w:ascii="Times New Roman"/>
                  </w:rPr>
                  <w:br/>
                  <w:t>Lynnfield, MA  01940</w:t>
                </w:r>
              </w:p>
            </w:tc>
          </w:tr>
        </w:tbl>
      </w:sdtContent>
    </w:sdt>
    <w:p w:rsidR="005B679C" w:rsidRDefault="00215FE4">
      <w:pPr>
        <w:suppressLineNumbers/>
      </w:pPr>
      <w:r>
        <w:br w:type="page"/>
      </w:r>
    </w:p>
    <w:p w:rsidR="005B679C" w:rsidRDefault="00215F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B679C" w:rsidRDefault="00215F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679C" w:rsidRDefault="00215FE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B679C" w:rsidRDefault="00215F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679C" w:rsidRDefault="00215FE4">
      <w:pPr>
        <w:suppressLineNumbers/>
        <w:spacing w:after="2"/>
      </w:pPr>
      <w:r>
        <w:rPr>
          <w:sz w:val="14"/>
        </w:rPr>
        <w:br/>
      </w:r>
      <w:r>
        <w:br/>
      </w:r>
    </w:p>
    <w:p w:rsidR="005B679C" w:rsidRDefault="00215FE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Title V approval.</w:t>
      </w:r>
      <w:proofErr w:type="gramEnd"/>
      <w:r>
        <w:br/>
      </w:r>
      <w:r>
        <w:br/>
      </w:r>
      <w:r>
        <w:br/>
      </w:r>
    </w:p>
    <w:p w:rsidR="005B679C" w:rsidRDefault="00215FE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15FE4" w:rsidRDefault="00215FE4" w:rsidP="00215FE4">
      <w:pPr>
        <w:spacing w:line="480" w:lineRule="auto"/>
        <w:rPr>
          <w:sz w:val="24"/>
        </w:rPr>
      </w:pP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 xml:space="preserve">  Section 13 of chapter 21A of the General Laws, as appearing in the 2006 Official Edition, is hereby amended by striking in line 23 the word “and”.</w:t>
      </w:r>
    </w:p>
    <w:p w:rsidR="00215FE4" w:rsidRDefault="00215FE4" w:rsidP="00215FE4">
      <w:pPr>
        <w:spacing w:line="480" w:lineRule="auto"/>
        <w:rPr>
          <w:sz w:val="24"/>
        </w:rPr>
      </w:pPr>
      <w:proofErr w:type="gramStart"/>
      <w:r>
        <w:rPr>
          <w:sz w:val="24"/>
        </w:rPr>
        <w:t>SECTION 2.</w:t>
      </w:r>
      <w:proofErr w:type="gramEnd"/>
      <w:r>
        <w:rPr>
          <w:sz w:val="24"/>
        </w:rPr>
        <w:t xml:space="preserve">  Section </w:t>
      </w:r>
      <w:proofErr w:type="spellStart"/>
      <w:r>
        <w:rPr>
          <w:sz w:val="24"/>
        </w:rPr>
        <w:t>section</w:t>
      </w:r>
      <w:proofErr w:type="spellEnd"/>
      <w:r>
        <w:rPr>
          <w:sz w:val="24"/>
        </w:rPr>
        <w:t xml:space="preserve"> 13 of chapter 21A of the General Laws, as so appearing, is hereby </w:t>
      </w:r>
      <w:proofErr w:type="gramStart"/>
      <w:r>
        <w:rPr>
          <w:sz w:val="24"/>
        </w:rPr>
        <w:t>further</w:t>
      </w:r>
      <w:proofErr w:type="gramEnd"/>
      <w:r>
        <w:rPr>
          <w:sz w:val="24"/>
        </w:rPr>
        <w:t xml:space="preserve"> amended by inserting, in line 26, after the word “grantor” the following:-</w:t>
      </w:r>
    </w:p>
    <w:p w:rsidR="005B679C" w:rsidRDefault="00215FE4" w:rsidP="00215FE4">
      <w:pPr>
        <w:spacing w:line="480" w:lineRule="auto"/>
      </w:pPr>
      <w:r>
        <w:rPr>
          <w:sz w:val="24"/>
        </w:rPr>
        <w:t xml:space="preserve">“; and (5) where the installation of such a system has occurred within the previous three year” </w:t>
      </w:r>
    </w:p>
    <w:sectPr w:rsidR="005B679C" w:rsidSect="005B679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679C"/>
    <w:rsid w:val="00215FE4"/>
    <w:rsid w:val="005B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FE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15F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Company>LEG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slarrabee</cp:lastModifiedBy>
  <cp:revision>2</cp:revision>
  <dcterms:created xsi:type="dcterms:W3CDTF">2009-01-13T15:40:00Z</dcterms:created>
  <dcterms:modified xsi:type="dcterms:W3CDTF">2009-01-13T15:41:00Z</dcterms:modified>
</cp:coreProperties>
</file>