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34582" w:rsidRDefault="000F6216">
      <w:pPr>
        <w:suppressLineNumbers/>
        <w:spacing w:after="2"/>
        <w:jc w:val="center"/>
      </w:pPr>
      <w:r>
        <w:rPr>
          <w:rFonts w:ascii="Arial"/>
          <w:sz w:val="18"/>
        </w:rPr>
        <w:t>HOUSE DOCKET, NO.         FILED ON: 1/12/2009</w:t>
      </w:r>
    </w:p>
    <w:p w:rsidR="00834582" w:rsidRDefault="000F62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963ED5">
            <w:pPr>
              <w:suppressLineNumbers/>
              <w:jc w:val="right"/>
              <w:rPr>
                <w:b/>
                <w:sz w:val="28"/>
              </w:rPr>
            </w:pPr>
          </w:p>
        </w:tc>
      </w:tr>
    </w:tbl>
    <w:p w:rsidR="00834582" w:rsidRDefault="000F6216">
      <w:pPr>
        <w:suppressLineNumbers/>
        <w:spacing w:before="2" w:after="2"/>
        <w:jc w:val="center"/>
      </w:pPr>
      <w:r>
        <w:rPr>
          <w:rFonts w:ascii="Old English Text MT"/>
          <w:sz w:val="32"/>
        </w:rPr>
        <w:t>The Commonwealth of Massachusetts</w:t>
      </w:r>
    </w:p>
    <w:p w:rsidR="00834582" w:rsidRDefault="000F6216">
      <w:pPr>
        <w:suppressLineNumbers/>
        <w:spacing w:after="2"/>
        <w:jc w:val="center"/>
      </w:pPr>
      <w:r>
        <w:rPr>
          <w:rFonts w:ascii="Times New Roman"/>
          <w:b/>
          <w:sz w:val="32"/>
          <w:vertAlign w:val="superscript"/>
        </w:rPr>
        <w:t>_______________</w:t>
      </w:r>
    </w:p>
    <w:p w:rsidR="00834582" w:rsidRDefault="000F6216">
      <w:pPr>
        <w:suppressLineNumbers/>
        <w:spacing w:before="2"/>
        <w:jc w:val="center"/>
      </w:pPr>
      <w:r>
        <w:rPr>
          <w:rFonts w:ascii="Times New Roman"/>
          <w:sz w:val="20"/>
        </w:rPr>
        <w:t>PRESENTED BY:</w:t>
      </w:r>
    </w:p>
    <w:p w:rsidR="00834582" w:rsidRDefault="000F6216">
      <w:pPr>
        <w:suppressLineNumbers/>
        <w:spacing w:after="2"/>
        <w:jc w:val="center"/>
      </w:pPr>
      <w:r>
        <w:rPr>
          <w:rFonts w:ascii="Times New Roman"/>
          <w:b/>
          <w:sz w:val="24"/>
        </w:rPr>
        <w:t>Bradley H. Jones, Jr., George N. Peterson, Jr.</w:t>
      </w:r>
    </w:p>
    <w:p w:rsidR="00834582" w:rsidRDefault="000F6216">
      <w:pPr>
        <w:suppressLineNumbers/>
        <w:jc w:val="center"/>
      </w:pPr>
      <w:r>
        <w:rPr>
          <w:rFonts w:ascii="Times New Roman"/>
          <w:b/>
          <w:sz w:val="32"/>
          <w:vertAlign w:val="superscript"/>
        </w:rPr>
        <w:t>_______________</w:t>
      </w:r>
    </w:p>
    <w:p w:rsidR="00834582" w:rsidRDefault="000F62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4582" w:rsidRDefault="000F6216">
      <w:pPr>
        <w:suppressLineNumbers/>
      </w:pPr>
      <w:r>
        <w:rPr>
          <w:rFonts w:ascii="Times New Roman"/>
          <w:sz w:val="20"/>
        </w:rPr>
        <w:tab/>
        <w:t>The undersigned legislators and/or citizens respectfully petition for the passage of the accompanying bill:</w:t>
      </w:r>
    </w:p>
    <w:p w:rsidR="00834582" w:rsidRDefault="000F6216">
      <w:pPr>
        <w:suppressLineNumbers/>
        <w:spacing w:after="2"/>
        <w:jc w:val="center"/>
      </w:pPr>
      <w:proofErr w:type="gramStart"/>
      <w:r>
        <w:rPr>
          <w:rFonts w:ascii="Times New Roman"/>
          <w:sz w:val="24"/>
        </w:rPr>
        <w:t>An Act relative to the verification of consumers' identity prior to the issuance of a credit card.</w:t>
      </w:r>
      <w:proofErr w:type="gramEnd"/>
    </w:p>
    <w:p w:rsidR="00834582" w:rsidRDefault="000F6216">
      <w:pPr>
        <w:suppressLineNumbers/>
        <w:spacing w:after="2"/>
        <w:jc w:val="center"/>
      </w:pPr>
      <w:r>
        <w:rPr>
          <w:rFonts w:ascii="Times New Roman"/>
          <w:b/>
          <w:sz w:val="32"/>
          <w:vertAlign w:val="superscript"/>
        </w:rPr>
        <w:t>_______________</w:t>
      </w:r>
    </w:p>
    <w:p w:rsidR="00834582" w:rsidRDefault="000F6216">
      <w:pPr>
        <w:suppressLineNumbers/>
        <w:jc w:val="center"/>
      </w:pPr>
      <w:r>
        <w:rPr>
          <w:rFonts w:ascii="Times New Roman"/>
          <w:sz w:val="20"/>
        </w:rPr>
        <w:t>PETITION OF:</w:t>
      </w:r>
    </w:p>
    <w:p w:rsidR="00834582" w:rsidRDefault="00834582">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Viriato Manuel deMacedo</w:t>
                </w:r>
              </w:p>
            </w:tc>
            <w:tc>
              <w:tcPr>
                <w:tcW w:w="4500" w:type="dxa"/>
              </w:tcPr>
              <w:p>
                <w:pPr>
                  <w:suppressLineNumbers/>
                  <w:spacing w:after="2"/>
                  <w:rPr>
                    <w:rFonts w:ascii="Times New Roman"/>
                    <w:sz w:val="22"/>
                  </w:rPr>
                </w:pPr>
                <w:r>
                  <w:rPr>
                    <w:rFonts w:ascii="Times New Roman"/>
                    <w:sz w:val="22"/>
                  </w:rPr>
                  <w:t>1st Plymouth</w:t>
                </w:r>
              </w:p>
            </w:tc>
          </w:tr>
          <w:tr>
            <w:tc>
              <w:tcPr>
                <w:tcW w:w="4500" w:type="dxa"/>
              </w:tcPr>
              <w:p>
                <w:pPr>
                  <w:suppressLineNumbers/>
                  <w:spacing w:after="2"/>
                  <w:rPr>
                    <w:rFonts w:ascii="Times New Roman"/>
                    <w:sz w:val="22"/>
                  </w:rPr>
                </w:pPr>
                <w:r>
                  <w:rPr>
                    <w:rFonts w:ascii="Times New Roman"/>
                    <w:sz w:val="22"/>
                  </w:rPr>
                  <w:t>Bradley H. Jones, Jr.</w:t>
                </w:r>
              </w:p>
            </w:tc>
            <w:tc>
              <w:tcPr>
                <w:tcW w:w="4500" w:type="dxa"/>
              </w:tcPr>
              <w:p>
                <w:pPr>
                  <w:suppressLineNumbers/>
                  <w:spacing w:after="2"/>
                  <w:rPr>
                    <w:rFonts w:ascii="Times New Roman"/>
                    <w:sz w:val="22"/>
                  </w:rPr>
                </w:pPr>
                <w:r>
                  <w:rPr>
                    <w:rFonts w:ascii="Times New Roman"/>
                    <w:sz w:val="22"/>
                  </w:rPr>
                  <w:t>20th Middlesex</w:t>
                </w:r>
              </w:p>
            </w:tc>
          </w:tr>
          <w:tr>
            <w:tc>
              <w:tcPr>
                <w:tcW w:w="4500" w:type="dxa"/>
              </w:tcPr>
              <w:p>
                <w:pPr>
                  <w:suppressLineNumbers/>
                  <w:spacing w:after="2"/>
                  <w:rPr>
                    <w:rFonts w:ascii="Times New Roman"/>
                    <w:sz w:val="22"/>
                  </w:rPr>
                </w:pPr>
                <w:r>
                  <w:rPr>
                    <w:rFonts w:ascii="Times New Roman"/>
                    <w:sz w:val="22"/>
                  </w:rPr>
                  <w:t>George N. Peterson, Jr.</w:t>
                </w:r>
              </w:p>
            </w:tc>
            <w:tc>
              <w:tcPr>
                <w:tcW w:w="4500" w:type="dxa"/>
              </w:tcPr>
              <w:p>
                <w:pPr>
                  <w:suppressLineNumbers/>
                  <w:spacing w:after="2"/>
                  <w:rPr>
                    <w:rFonts w:ascii="Times New Roman"/>
                    <w:sz w:val="22"/>
                  </w:rPr>
                </w:pPr>
                <w:r>
                  <w:rPr>
                    <w:rFonts w:ascii="Times New Roman"/>
                    <w:sz w:val="22"/>
                  </w:rPr>
                  <w:t>9th Worcester</w:t>
                </w:r>
              </w:p>
            </w:tc>
          </w:tr>
          <w:tr>
            <w:tc>
              <w:tcPr>
                <w:tcW w:w="4500" w:type="dxa"/>
              </w:tcPr>
              <w:p>
                <w:pPr>
                  <w:suppressLineNumbers/>
                  <w:spacing w:after="2"/>
                  <w:rPr>
                    <w:rFonts w:ascii="Times New Roman"/>
                    <w:sz w:val="22"/>
                  </w:rPr>
                </w:pPr>
                <w:r>
                  <w:rPr>
                    <w:rFonts w:ascii="Times New Roman"/>
                    <w:sz w:val="22"/>
                  </w:rPr>
                  <w:t>Elizabeth Poirier</w:t>
                </w:r>
              </w:p>
            </w:tc>
            <w:tc>
              <w:tcPr>
                <w:tcW w:w="4500" w:type="dxa"/>
              </w:tcPr>
              <w:p>
                <w:pPr>
                  <w:suppressLineNumbers/>
                  <w:spacing w:after="2"/>
                  <w:rPr>
                    <w:rFonts w:ascii="Times New Roman"/>
                    <w:sz w:val="22"/>
                  </w:rPr>
                </w:pPr>
                <w:r>
                  <w:rPr>
                    <w:rFonts w:ascii="Times New Roman"/>
                    <w:sz w:val="22"/>
                  </w:rPr>
                  <w:t>14th Bristol</w:t>
                </w:r>
              </w:p>
            </w:tc>
          </w:tr>
        </w:tbl>
      </w:sdtContent>
    </w:sdt>
    <w:p w:rsidR="00834582" w:rsidRDefault="000F6216">
      <w:pPr>
        <w:suppressLineNumbers/>
      </w:pPr>
      <w:r>
        <w:br w:type="page"/>
      </w:r>
    </w:p>
    <w:p w:rsidR="00834582" w:rsidRDefault="000F6216">
      <w:pPr>
        <w:suppressLineNumbers/>
        <w:jc w:val="center"/>
      </w:pPr>
      <w:r>
        <w:rPr>
          <w:rFonts w:ascii="Times New Roman"/>
          <w:sz w:val="24"/>
        </w:rPr>
        <w:lastRenderedPageBreak/>
        <w:t>[SIMILAR MATTER FILED IN PREVIOUS SESSION</w:t>
      </w:r>
      <w:r>
        <w:rPr>
          <w:rFonts w:ascii="Times New Roman"/>
          <w:sz w:val="24"/>
        </w:rPr>
        <w:br/>
        <w:t>SEE HOUSE, NO. 255 OF 2007-2008.]</w:t>
      </w:r>
    </w:p>
    <w:p w:rsidR="00834582" w:rsidRDefault="000F6216">
      <w:pPr>
        <w:suppressLineNumbers/>
        <w:spacing w:before="2" w:after="2"/>
        <w:jc w:val="center"/>
      </w:pPr>
      <w:r>
        <w:rPr>
          <w:rFonts w:ascii="Old English Text MT"/>
          <w:sz w:val="32"/>
        </w:rPr>
        <w:t>The Commonwealth of Massachusetts</w:t>
      </w:r>
      <w:r>
        <w:rPr>
          <w:rFonts w:ascii="Old English Text MT"/>
          <w:sz w:val="32"/>
        </w:rPr>
        <w:br/>
      </w:r>
    </w:p>
    <w:p w:rsidR="00834582" w:rsidRDefault="000F6216">
      <w:pPr>
        <w:suppressLineNumbers/>
        <w:spacing w:after="2"/>
        <w:jc w:val="center"/>
      </w:pPr>
      <w:r>
        <w:rPr>
          <w:rFonts w:ascii="Times New Roman"/>
          <w:b/>
          <w:sz w:val="24"/>
          <w:vertAlign w:val="superscript"/>
        </w:rPr>
        <w:t>_______________</w:t>
      </w:r>
    </w:p>
    <w:p w:rsidR="00834582" w:rsidRDefault="000F6216">
      <w:pPr>
        <w:suppressLineNumbers/>
        <w:spacing w:after="2"/>
        <w:jc w:val="center"/>
      </w:pPr>
      <w:r>
        <w:rPr>
          <w:rFonts w:ascii="Times New Roman"/>
          <w:b/>
          <w:sz w:val="18"/>
        </w:rPr>
        <w:t>In the Year Two Thousand and Nine</w:t>
      </w:r>
    </w:p>
    <w:p w:rsidR="00834582" w:rsidRDefault="000F6216">
      <w:pPr>
        <w:suppressLineNumbers/>
        <w:spacing w:after="2"/>
        <w:jc w:val="center"/>
      </w:pPr>
      <w:r>
        <w:rPr>
          <w:rFonts w:ascii="Times New Roman"/>
          <w:b/>
          <w:sz w:val="24"/>
          <w:vertAlign w:val="superscript"/>
        </w:rPr>
        <w:t>_______________</w:t>
      </w:r>
    </w:p>
    <w:p w:rsidR="00834582" w:rsidRDefault="000F6216">
      <w:pPr>
        <w:suppressLineNumbers/>
        <w:spacing w:after="2"/>
      </w:pPr>
      <w:r>
        <w:rPr>
          <w:sz w:val="14"/>
        </w:rPr>
        <w:br/>
      </w:r>
      <w:r>
        <w:br/>
      </w:r>
    </w:p>
    <w:p w:rsidR="00834582" w:rsidRDefault="000F6216">
      <w:pPr>
        <w:suppressLineNumbers/>
      </w:pPr>
      <w:proofErr w:type="gramStart"/>
      <w:r>
        <w:rPr>
          <w:rFonts w:ascii="Times New Roman"/>
          <w:smallCaps/>
          <w:sz w:val="28"/>
        </w:rPr>
        <w:t>An Act relative to the verification of consumers' identity prior to the issuance of a credit card.</w:t>
      </w:r>
      <w:proofErr w:type="gramEnd"/>
      <w:r>
        <w:br/>
      </w:r>
      <w:r>
        <w:br/>
      </w:r>
      <w:r>
        <w:br/>
      </w:r>
    </w:p>
    <w:p w:rsidR="00834582" w:rsidRDefault="000F62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F6216" w:rsidR="000F6216" w:rsidP="000F6216" w:rsidRDefault="000F6216">
      <w:pPr>
        <w:autoSpaceDE w:val="0"/>
        <w:autoSpaceDN w:val="0"/>
        <w:adjustRightInd w:val="0"/>
        <w:spacing w:line="480" w:lineRule="auto"/>
        <w:rPr>
          <w:rFonts w:ascii="Times New Roman" w:hAnsi="Times New Roman" w:cs="Times New Roman"/>
          <w:sz w:val="24"/>
          <w:szCs w:val="24"/>
        </w:rPr>
      </w:pPr>
      <w:r>
        <w:rPr>
          <w:rFonts w:ascii="Times New Roman"/>
        </w:rPr>
        <w:tab/>
      </w:r>
      <w:r w:rsidRPr="000F6216">
        <w:rPr>
          <w:rFonts w:ascii="Times New Roman" w:hAnsi="Times New Roman" w:cs="Times New Roman"/>
          <w:sz w:val="24"/>
          <w:szCs w:val="24"/>
        </w:rPr>
        <w:t>SECTION 1: Section 15A of chapter 140D of the General Laws, as appearing in the 2004 Official Edition, is hereby amended by adding at the end thereof the following paragraph:—</w:t>
      </w:r>
    </w:p>
    <w:p w:rsidRPr="000F6216" w:rsidR="000F6216" w:rsidP="000F6216" w:rsidRDefault="000F6216">
      <w:pPr>
        <w:autoSpaceDE w:val="0"/>
        <w:autoSpaceDN w:val="0"/>
        <w:adjustRightInd w:val="0"/>
        <w:spacing w:line="480" w:lineRule="auto"/>
        <w:rPr>
          <w:rFonts w:ascii="Times New Roman" w:hAnsi="Times New Roman" w:cs="Times New Roman"/>
          <w:sz w:val="24"/>
          <w:szCs w:val="24"/>
        </w:rPr>
      </w:pPr>
      <w:r w:rsidRPr="000F6216">
        <w:rPr>
          <w:rFonts w:ascii="Times New Roman" w:hAnsi="Times New Roman" w:cs="Times New Roman"/>
          <w:sz w:val="24"/>
          <w:szCs w:val="24"/>
        </w:rPr>
        <w:t>Any card issuer who receives an acceptance from a consumer residing in the commonwealth of an offer of credit by any application form or pre-approved written solicitation for an open-end credit plan mailed or distributed to such consumer in accordance with this section, whether such issuer is located within or without the commonwealth, that lists the address of the consumer accepting the offer as different from the address to which the offer was sent shall prior to issuing or directing issuances of the credit card, verify that the consumer accepting the offer is the same consumer to whom the offer was sent. For the purposes of this section, a card issuer shall be deemed to have verified that the consumer accepting the offer is the same consumer to whom the offer was sent if:</w:t>
      </w:r>
    </w:p>
    <w:p w:rsidRPr="000F6216" w:rsidR="000F6216" w:rsidP="000F6216" w:rsidRDefault="000F6216">
      <w:pPr>
        <w:autoSpaceDE w:val="0"/>
        <w:autoSpaceDN w:val="0"/>
        <w:adjustRightInd w:val="0"/>
        <w:spacing w:line="480" w:lineRule="auto"/>
        <w:rPr>
          <w:rFonts w:ascii="Times New Roman" w:hAnsi="Times New Roman" w:cs="Times New Roman"/>
          <w:sz w:val="24"/>
          <w:szCs w:val="24"/>
        </w:rPr>
      </w:pPr>
      <w:r w:rsidRPr="000F6216">
        <w:rPr>
          <w:rFonts w:ascii="Times New Roman" w:hAnsi="Times New Roman" w:cs="Times New Roman"/>
          <w:sz w:val="24"/>
          <w:szCs w:val="24"/>
        </w:rPr>
        <w:lastRenderedPageBreak/>
        <w:t>(1) A consumer responding at a telephone number appearing in a publicly available directory or database as the telephone number of the consumer to whom the solicitation was mailed identifies himself as the consumer to whom the solicitation was mailed and acknowledges the consumer’s acceptance of the solicitation; or</w:t>
      </w:r>
    </w:p>
    <w:p w:rsidRPr="000F6216" w:rsidR="000F6216" w:rsidP="000F6216" w:rsidRDefault="000F6216">
      <w:pPr>
        <w:autoSpaceDE w:val="0"/>
        <w:autoSpaceDN w:val="0"/>
        <w:adjustRightInd w:val="0"/>
        <w:spacing w:line="480" w:lineRule="auto"/>
        <w:rPr>
          <w:rFonts w:ascii="Times New Roman" w:hAnsi="Times New Roman" w:cs="Times New Roman"/>
          <w:sz w:val="24"/>
          <w:szCs w:val="24"/>
        </w:rPr>
      </w:pPr>
      <w:r w:rsidRPr="000F6216">
        <w:rPr>
          <w:rFonts w:ascii="Times New Roman" w:hAnsi="Times New Roman" w:cs="Times New Roman"/>
          <w:sz w:val="24"/>
          <w:szCs w:val="24"/>
        </w:rPr>
        <w:t>(2) A consumer presents the card issuer, including presentation by facsimile transmission or mail, the original or a copy of one or more documents, including a driver’s license, social security card, passport, or any other identification document issued by a state or federal governmental agency, that, on the face of the document or documents, appears to confirm such consumer’s identity as the consumer to whom a solicitation was mailed and the consumer acknowledges acceptance of the offer in question; or</w:t>
      </w:r>
    </w:p>
    <w:p w:rsidRPr="00963ED5" w:rsidR="00834582" w:rsidP="00963ED5" w:rsidRDefault="000F6216">
      <w:pPr>
        <w:autoSpaceDE w:val="0"/>
        <w:autoSpaceDN w:val="0"/>
        <w:adjustRightInd w:val="0"/>
        <w:spacing w:line="480" w:lineRule="auto"/>
        <w:rPr>
          <w:rFonts w:ascii="Times New Roman" w:hAnsi="Times New Roman" w:cs="Times New Roman"/>
          <w:sz w:val="24"/>
          <w:szCs w:val="24"/>
        </w:rPr>
      </w:pPr>
      <w:r w:rsidRPr="000F6216">
        <w:rPr>
          <w:rFonts w:ascii="Times New Roman" w:hAnsi="Times New Roman" w:cs="Times New Roman"/>
          <w:sz w:val="24"/>
          <w:szCs w:val="24"/>
        </w:rPr>
        <w:t>(3) The solicitor verified, by any means adopted in federal regulations, that the consumer accepting the solicitation is the consumer to whom the solicitation was directed.</w:t>
      </w:r>
    </w:p>
    <w:sectPr w:rsidRPr="00963ED5" w:rsidR="00834582" w:rsidSect="008345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4582"/>
    <w:rsid w:val="000F6216"/>
    <w:rsid w:val="00834582"/>
    <w:rsid w:val="00963ED5"/>
    <w:rsid w:val="00C253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2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216"/>
    <w:rPr>
      <w:rFonts w:ascii="Tahoma" w:hAnsi="Tahoma" w:cs="Tahoma"/>
      <w:sz w:val="16"/>
      <w:szCs w:val="16"/>
    </w:rPr>
  </w:style>
  <w:style w:type="character" w:styleId="LineNumber">
    <w:name w:val="line number"/>
    <w:basedOn w:val="DefaultParagraphFont"/>
    <w:uiPriority w:val="99"/>
    <w:semiHidden/>
    <w:unhideWhenUsed/>
    <w:rsid w:val="000F621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463</Words>
  <Characters>2645</Characters>
  <Application>Microsoft Office Word</Application>
  <DocSecurity>0</DocSecurity>
  <Lines>22</Lines>
  <Paragraphs>6</Paragraphs>
  <ScaleCrop>false</ScaleCrop>
  <Company>LEG</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kholahan</cp:lastModifiedBy>
  <cp:revision>3</cp:revision>
  <dcterms:created xsi:type="dcterms:W3CDTF">2009-01-12T22:39:00Z</dcterms:created>
  <dcterms:modified xsi:type="dcterms:W3CDTF">2009-01-13T17:17:00Z</dcterms:modified>
</cp:coreProperties>
</file>