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56CCC" w:rsidRDefault="00862B25">
      <w:pPr>
        <w:suppressLineNumbers/>
        <w:spacing w:after="2"/>
        <w:jc w:val="center"/>
      </w:pPr>
      <w:r>
        <w:rPr>
          <w:rFonts w:ascii="Arial"/>
          <w:sz w:val="18"/>
        </w:rPr>
        <w:t>HOUSE DOCKET, NO.         FILED ON: 1/13/2009</w:t>
      </w:r>
    </w:p>
    <w:p w:rsidR="00456CCC" w:rsidRDefault="00862B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62B25">
            <w:pPr>
              <w:suppressLineNumbers/>
              <w:jc w:val="right"/>
              <w:rPr>
                <w:b/>
                <w:sz w:val="28"/>
              </w:rPr>
            </w:pPr>
          </w:p>
        </w:tc>
      </w:tr>
    </w:tbl>
    <w:p w:rsidR="00456CCC" w:rsidRDefault="00862B25">
      <w:pPr>
        <w:suppressLineNumbers/>
        <w:spacing w:before="2" w:after="2"/>
        <w:jc w:val="center"/>
      </w:pPr>
      <w:r>
        <w:rPr>
          <w:rFonts w:ascii="Old English Text MT"/>
          <w:sz w:val="32"/>
        </w:rPr>
        <w:t>The Commonwealth of Massachusetts</w:t>
      </w:r>
    </w:p>
    <w:p w:rsidR="00456CCC" w:rsidRDefault="00862B25">
      <w:pPr>
        <w:suppressLineNumbers/>
        <w:spacing w:after="2"/>
        <w:jc w:val="center"/>
      </w:pPr>
      <w:r>
        <w:rPr>
          <w:rFonts w:ascii="Times New Roman"/>
          <w:b/>
          <w:sz w:val="32"/>
          <w:vertAlign w:val="superscript"/>
        </w:rPr>
        <w:t>_______________</w:t>
      </w:r>
    </w:p>
    <w:p w:rsidR="00456CCC" w:rsidRDefault="00862B25">
      <w:pPr>
        <w:suppressLineNumbers/>
        <w:spacing w:before="2"/>
        <w:jc w:val="center"/>
      </w:pPr>
      <w:r>
        <w:rPr>
          <w:rFonts w:ascii="Times New Roman"/>
          <w:sz w:val="20"/>
        </w:rPr>
        <w:t>PRESENTED BY:</w:t>
      </w:r>
    </w:p>
    <w:p w:rsidR="00456CCC" w:rsidRDefault="00862B25">
      <w:pPr>
        <w:suppressLineNumbers/>
        <w:spacing w:after="2"/>
        <w:jc w:val="center"/>
      </w:pPr>
      <w:r>
        <w:rPr>
          <w:rFonts w:ascii="Times New Roman"/>
          <w:b/>
          <w:sz w:val="24"/>
        </w:rPr>
        <w:t>Bradley H. Jones, Jr.</w:t>
      </w:r>
    </w:p>
    <w:p w:rsidR="00456CCC" w:rsidRDefault="00862B25">
      <w:pPr>
        <w:suppressLineNumbers/>
        <w:jc w:val="center"/>
      </w:pPr>
      <w:r>
        <w:rPr>
          <w:rFonts w:ascii="Times New Roman"/>
          <w:b/>
          <w:sz w:val="32"/>
          <w:vertAlign w:val="superscript"/>
        </w:rPr>
        <w:t>_______________</w:t>
      </w:r>
    </w:p>
    <w:p w:rsidR="00456CCC" w:rsidRDefault="00862B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6CCC" w:rsidRDefault="00862B25">
      <w:pPr>
        <w:suppressLineNumbers/>
      </w:pPr>
      <w:r>
        <w:rPr>
          <w:rFonts w:ascii="Times New Roman"/>
          <w:sz w:val="20"/>
        </w:rPr>
        <w:tab/>
        <w:t>The undersigned legislators and/or citizens respectfully petition for the passage of the accompanying bill:</w:t>
      </w:r>
    </w:p>
    <w:p w:rsidR="00456CCC" w:rsidRDefault="00862B25">
      <w:pPr>
        <w:suppressLineNumbers/>
        <w:spacing w:after="2"/>
        <w:jc w:val="center"/>
      </w:pPr>
      <w:proofErr w:type="gramStart"/>
      <w:r>
        <w:rPr>
          <w:rFonts w:ascii="Times New Roman"/>
          <w:sz w:val="24"/>
        </w:rPr>
        <w:t>An Act Relative to the Taxpa</w:t>
      </w:r>
      <w:r>
        <w:rPr>
          <w:rFonts w:ascii="Times New Roman"/>
          <w:sz w:val="24"/>
        </w:rPr>
        <w:t>yer's Bill of Rights.</w:t>
      </w:r>
      <w:proofErr w:type="gramEnd"/>
    </w:p>
    <w:p w:rsidR="00456CCC" w:rsidRDefault="00862B25">
      <w:pPr>
        <w:suppressLineNumbers/>
        <w:spacing w:after="2"/>
        <w:jc w:val="center"/>
      </w:pPr>
      <w:r>
        <w:rPr>
          <w:rFonts w:ascii="Times New Roman"/>
          <w:b/>
          <w:sz w:val="32"/>
          <w:vertAlign w:val="superscript"/>
        </w:rPr>
        <w:t>_______________</w:t>
      </w:r>
    </w:p>
    <w:p w:rsidR="00456CCC" w:rsidRDefault="00862B25">
      <w:pPr>
        <w:suppressLineNumbers/>
        <w:jc w:val="center"/>
      </w:pPr>
      <w:r>
        <w:rPr>
          <w:rFonts w:ascii="Times New Roman"/>
          <w:sz w:val="20"/>
        </w:rPr>
        <w:t>PETITION OF:</w:t>
      </w:r>
    </w:p>
    <w:p w:rsidR="00456CCC" w:rsidRDefault="00456CC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56CCC" w:rsidRDefault="00862B25">
      <w:pPr>
        <w:suppressLineNumbers/>
      </w:pPr>
      <w:r>
        <w:br w:type="page"/>
      </w:r>
    </w:p>
    <w:p w:rsidR="00456CCC" w:rsidRDefault="00862B25">
      <w:pPr>
        <w:suppressLineNumbers/>
        <w:spacing w:before="2" w:after="2"/>
        <w:jc w:val="center"/>
      </w:pPr>
      <w:r>
        <w:rPr>
          <w:rFonts w:ascii="Old English Text MT"/>
          <w:sz w:val="32"/>
        </w:rPr>
        <w:lastRenderedPageBreak/>
        <w:t>The Commonwealth of Massachusetts</w:t>
      </w:r>
      <w:r>
        <w:rPr>
          <w:rFonts w:ascii="Old English Text MT"/>
          <w:sz w:val="32"/>
        </w:rPr>
        <w:br/>
      </w:r>
    </w:p>
    <w:p w:rsidR="00456CCC" w:rsidRDefault="00862B25">
      <w:pPr>
        <w:suppressLineNumbers/>
        <w:spacing w:after="2"/>
        <w:jc w:val="center"/>
      </w:pPr>
      <w:r>
        <w:rPr>
          <w:rFonts w:ascii="Times New Roman"/>
          <w:b/>
          <w:sz w:val="24"/>
          <w:vertAlign w:val="superscript"/>
        </w:rPr>
        <w:t>_______________</w:t>
      </w:r>
    </w:p>
    <w:p w:rsidR="00456CCC" w:rsidRDefault="00862B25">
      <w:pPr>
        <w:suppressLineNumbers/>
        <w:spacing w:after="2"/>
        <w:jc w:val="center"/>
      </w:pPr>
      <w:r>
        <w:rPr>
          <w:rFonts w:ascii="Times New Roman"/>
          <w:b/>
          <w:sz w:val="18"/>
        </w:rPr>
        <w:t>In the Year Two Thousand and Nine</w:t>
      </w:r>
    </w:p>
    <w:p w:rsidR="00456CCC" w:rsidRDefault="00862B25">
      <w:pPr>
        <w:suppressLineNumbers/>
        <w:spacing w:after="2"/>
        <w:jc w:val="center"/>
      </w:pPr>
      <w:r>
        <w:rPr>
          <w:rFonts w:ascii="Times New Roman"/>
          <w:b/>
          <w:sz w:val="24"/>
          <w:vertAlign w:val="superscript"/>
        </w:rPr>
        <w:t>_______________</w:t>
      </w:r>
    </w:p>
    <w:p w:rsidR="00456CCC" w:rsidRDefault="00862B25">
      <w:pPr>
        <w:suppressLineNumbers/>
        <w:spacing w:after="2"/>
      </w:pPr>
      <w:r>
        <w:rPr>
          <w:sz w:val="14"/>
        </w:rPr>
        <w:br/>
      </w:r>
      <w:r>
        <w:br/>
      </w:r>
    </w:p>
    <w:p w:rsidR="00456CCC" w:rsidRDefault="00862B25">
      <w:pPr>
        <w:suppressLineNumbers/>
      </w:pPr>
      <w:proofErr w:type="gramStart"/>
      <w:r>
        <w:rPr>
          <w:rFonts w:ascii="Times New Roman"/>
          <w:smallCaps/>
          <w:sz w:val="28"/>
        </w:rPr>
        <w:t>An Act Relative to the Taxpayer's Bill of Rights.</w:t>
      </w:r>
      <w:proofErr w:type="gramEnd"/>
      <w:r>
        <w:br/>
      </w:r>
      <w:r>
        <w:br/>
      </w:r>
      <w:r>
        <w:br/>
      </w:r>
    </w:p>
    <w:p w:rsidR="00456CCC" w:rsidRDefault="00862B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E5C1D" w:rsidR="00862B25" w:rsidP="00862B25" w:rsidRDefault="00862B25">
      <w:pPr>
        <w:rPr>
          <w:rFonts w:ascii="Times New Roman" w:hAnsi="Times New Roman" w:cs="Times New Roman"/>
          <w:sz w:val="24"/>
          <w:szCs w:val="24"/>
        </w:rPr>
      </w:pPr>
      <w:r w:rsidRPr="005456DB">
        <w:rPr>
          <w:rFonts w:ascii="Times New Roman" w:hAnsi="Times New Roman" w:eastAsia="Times New Roman" w:cs="Times New Roman"/>
          <w:sz w:val="24"/>
          <w:szCs w:val="24"/>
        </w:rPr>
        <w:t>The General Laws</w:t>
      </w:r>
      <w:r>
        <w:rPr>
          <w:rFonts w:ascii="Times New Roman" w:hAnsi="Times New Roman" w:eastAsia="Times New Roman" w:cs="Times New Roman"/>
          <w:sz w:val="24"/>
          <w:szCs w:val="24"/>
        </w:rPr>
        <w:t>,</w:t>
      </w:r>
      <w:r w:rsidRPr="005456DB">
        <w:rPr>
          <w:rFonts w:ascii="Times New Roman" w:hAnsi="Times New Roman" w:eastAsia="Times New Roman" w:cs="Times New Roman"/>
          <w:sz w:val="24"/>
          <w:szCs w:val="24"/>
        </w:rPr>
        <w:t xml:space="preserve"> as appearing in the 2006 Official Edition, are hereby amended</w:t>
      </w:r>
      <w:r>
        <w:rPr>
          <w:rFonts w:ascii="Times New Roman" w:hAnsi="Times New Roman" w:eastAsia="Times New Roman" w:cs="Times New Roman"/>
          <w:sz w:val="24"/>
          <w:szCs w:val="24"/>
        </w:rPr>
        <w:t xml:space="preserve"> by inserting after chapter 29D </w:t>
      </w:r>
      <w:r w:rsidRPr="005456DB">
        <w:rPr>
          <w:rFonts w:ascii="Times New Roman" w:hAnsi="Times New Roman" w:eastAsia="Times New Roman" w:cs="Times New Roman"/>
          <w:sz w:val="24"/>
          <w:szCs w:val="24"/>
        </w:rPr>
        <w:t xml:space="preserve">the following new chapter:- </w:t>
      </w:r>
    </w:p>
    <w:p w:rsidRPr="005456DB" w:rsidR="00862B25" w:rsidP="00862B25" w:rsidRDefault="00862B25">
      <w:pPr>
        <w:spacing w:after="0" w:line="360" w:lineRule="auto"/>
        <w:jc w:val="both"/>
        <w:rPr>
          <w:rFonts w:ascii="Times New Roman" w:hAnsi="Times New Roman" w:eastAsia="Times New Roman" w:cs="Times New Roman"/>
          <w:sz w:val="24"/>
          <w:szCs w:val="24"/>
        </w:rPr>
      </w:pPr>
      <w:proofErr w:type="gramStart"/>
      <w:r w:rsidRPr="005456DB">
        <w:rPr>
          <w:rFonts w:ascii="Times New Roman" w:hAnsi="Times New Roman" w:eastAsia="Times New Roman" w:cs="Times New Roman"/>
          <w:sz w:val="24"/>
          <w:szCs w:val="24"/>
        </w:rPr>
        <w:t xml:space="preserve">CHAPTER </w:t>
      </w:r>
      <w:r>
        <w:rPr>
          <w:rFonts w:ascii="Times New Roman" w:hAnsi="Times New Roman" w:eastAsia="Times New Roman" w:cs="Times New Roman"/>
          <w:sz w:val="24"/>
          <w:szCs w:val="24"/>
        </w:rPr>
        <w:t>29E.</w:t>
      </w:r>
      <w:proofErr w:type="gramEnd"/>
      <w:r>
        <w:rPr>
          <w:rFonts w:ascii="Times New Roman" w:hAnsi="Times New Roman" w:eastAsia="Times New Roman" w:cs="Times New Roman"/>
          <w:sz w:val="24"/>
          <w:szCs w:val="24"/>
        </w:rPr>
        <w:t xml:space="preserve"> LIMITATION ON THE GROWTH OF STATE EXPENDITURES</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eastAsia="Times New Roman" w:cs="Times New Roman"/>
          <w:sz w:val="24"/>
          <w:szCs w:val="24"/>
        </w:rPr>
        <w:t>Section 1.</w:t>
      </w:r>
      <w:proofErr w:type="gramEnd"/>
      <w:r>
        <w:rPr>
          <w:rFonts w:ascii="Times New Roman" w:hAnsi="Times New Roman" w:eastAsia="Times New Roman" w:cs="Times New Roman"/>
          <w:sz w:val="24"/>
          <w:szCs w:val="24"/>
        </w:rPr>
        <w:t xml:space="preserve"> </w:t>
      </w:r>
      <w:r w:rsidRPr="00EE5C1D">
        <w:rPr>
          <w:rFonts w:ascii="Times New Roman" w:hAnsi="Times New Roman" w:cs="Times New Roman"/>
          <w:sz w:val="24"/>
          <w:szCs w:val="24"/>
        </w:rPr>
        <w:t xml:space="preserve">It is the intent of this chapter that there be established for each fiscal year a state </w:t>
      </w:r>
      <w:r>
        <w:rPr>
          <w:rFonts w:ascii="Times New Roman" w:hAnsi="Times New Roman" w:cs="Times New Roman"/>
          <w:sz w:val="24"/>
          <w:szCs w:val="24"/>
        </w:rPr>
        <w:t>expenditure</w:t>
      </w:r>
      <w:r w:rsidRPr="00EE5C1D">
        <w:rPr>
          <w:rFonts w:ascii="Times New Roman" w:hAnsi="Times New Roman" w:cs="Times New Roman"/>
          <w:sz w:val="24"/>
          <w:szCs w:val="24"/>
        </w:rPr>
        <w:t xml:space="preserve"> growth limit calculated on the basis of the level of growth </w:t>
      </w:r>
      <w:r>
        <w:rPr>
          <w:rFonts w:ascii="Times New Roman" w:hAnsi="Times New Roman" w:cs="Times New Roman"/>
          <w:sz w:val="24"/>
          <w:szCs w:val="24"/>
        </w:rPr>
        <w:t xml:space="preserve">of inflation and population </w:t>
      </w:r>
      <w:r w:rsidRPr="00EE5C1D">
        <w:rPr>
          <w:rFonts w:ascii="Times New Roman" w:hAnsi="Times New Roman" w:cs="Times New Roman"/>
          <w:sz w:val="24"/>
          <w:szCs w:val="24"/>
        </w:rPr>
        <w:t xml:space="preserve">in the Commonwealth. </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For the purposes of this chapter the following definitions apply:</w:t>
      </w:r>
    </w:p>
    <w:p w:rsidR="00862B25" w:rsidP="00862B25" w:rsidRDefault="00862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“Inflation” means the </w:t>
      </w:r>
      <w:r w:rsidRPr="00454472">
        <w:rPr>
          <w:rFonts w:ascii="Times New Roman" w:hAnsi="Times New Roman" w:cs="Times New Roman"/>
          <w:sz w:val="24"/>
          <w:szCs w:val="24"/>
        </w:rPr>
        <w:t xml:space="preserve">percentage </w:t>
      </w:r>
      <w:r>
        <w:rPr>
          <w:rFonts w:ascii="Times New Roman" w:hAnsi="Times New Roman" w:cs="Times New Roman"/>
          <w:sz w:val="24"/>
          <w:szCs w:val="24"/>
        </w:rPr>
        <w:t>change in</w:t>
      </w:r>
      <w:r w:rsidRPr="00454472">
        <w:rPr>
          <w:rFonts w:ascii="Times New Roman" w:hAnsi="Times New Roman" w:cs="Times New Roman"/>
          <w:sz w:val="24"/>
          <w:szCs w:val="24"/>
        </w:rPr>
        <w:t xml:space="preserve"> the United States Bureau of Labor Statistics Consumer Price Index</w:t>
      </w:r>
      <w:r>
        <w:rPr>
          <w:rFonts w:ascii="Times New Roman" w:hAnsi="Times New Roman" w:cs="Times New Roman"/>
          <w:sz w:val="24"/>
          <w:szCs w:val="24"/>
        </w:rPr>
        <w:t xml:space="preserve"> for Boston-Brockton-Nashua, all items, all urban consumers</w:t>
      </w:r>
      <w:r w:rsidRPr="00454472">
        <w:rPr>
          <w:rFonts w:ascii="Times New Roman" w:hAnsi="Times New Roman" w:cs="Times New Roman"/>
          <w:sz w:val="24"/>
          <w:szCs w:val="24"/>
        </w:rPr>
        <w:t xml:space="preserve">, </w:t>
      </w:r>
      <w:r>
        <w:rPr>
          <w:rFonts w:ascii="Times New Roman" w:hAnsi="Times New Roman" w:cs="Times New Roman"/>
          <w:sz w:val="24"/>
          <w:szCs w:val="24"/>
        </w:rPr>
        <w:t xml:space="preserve">not </w:t>
      </w:r>
      <w:r w:rsidRPr="00454472">
        <w:rPr>
          <w:rFonts w:ascii="Times New Roman" w:hAnsi="Times New Roman" w:cs="Times New Roman"/>
          <w:sz w:val="24"/>
          <w:szCs w:val="24"/>
        </w:rPr>
        <w:t xml:space="preserve">seasonally adjusted, </w:t>
      </w:r>
      <w:r>
        <w:rPr>
          <w:rFonts w:ascii="Times New Roman" w:hAnsi="Times New Roman" w:cs="Times New Roman"/>
          <w:sz w:val="24"/>
          <w:szCs w:val="24"/>
        </w:rPr>
        <w:t>or its successor index.</w:t>
      </w:r>
    </w:p>
    <w:p w:rsidRPr="00662571" w:rsidR="00862B25" w:rsidP="00862B25" w:rsidRDefault="00862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“State Expenditures” means funds made available by appropriation by the general court for the ordinary maintenance of the several departments, offices, commissions and institutions of the commonwealth, as set forth for the fiscal year in the general appropriations act and supplemental appropriations acts as provided for in chapter 29; provided, such funds are financed by state tax revenues.</w:t>
      </w:r>
    </w:p>
    <w:p w:rsidR="00862B25" w:rsidP="00862B25" w:rsidRDefault="00862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Population Change” means the percentage change in state population as determined by annual federal census estimates and such number shall be adjusted every decade to match the federal census.</w:t>
      </w:r>
    </w:p>
    <w:p w:rsidR="00862B25" w:rsidP="00862B25" w:rsidRDefault="00862B25">
      <w:pPr>
        <w:spacing w:after="0" w:line="360" w:lineRule="auto"/>
        <w:jc w:val="both"/>
        <w:rPr>
          <w:rFonts w:ascii="Times New Roman" w:hAnsi="Times New Roman" w:cs="Times New Roman"/>
          <w:sz w:val="24"/>
          <w:szCs w:val="24"/>
        </w:rPr>
      </w:pPr>
      <w:r w:rsidRPr="00662571">
        <w:rPr>
          <w:rFonts w:ascii="Times New Roman" w:hAnsi="Times New Roman" w:cs="Times New Roman"/>
          <w:sz w:val="24"/>
          <w:szCs w:val="24"/>
        </w:rPr>
        <w:lastRenderedPageBreak/>
        <w:t xml:space="preserve"> “State Tax Revenues” means the revenues of the Commonwealth from every tax, surtax, receipt, penalty and other monetary exaction, and interest in connection therewith, including but not limited to, taxes and surtaxes on personal income, excises and taxes on retail sales and use, meals, motor vehicle fuels, businesses and corporations, public utilities, alcoholic beverages, tobacco, inheritances, estates, deeds, room occupancy and pari-mutuel wagering; but excluding federal reimbursements, proceeds from bond issues, earnings on investments, tuitions, fees, service charges and other departmental revenues, and revenues directly attributable to the additional taxes levied pursuant to section eighty-eight of chapter six hundred and eighty-four of the Acts of nineteen hundred and seventy-five. </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Beginning on or after January 1, 2010 the growth rate in state expenditures for every ensuing fiscal year shall equal inflation plus the state population change as so reported 12 months before. </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4.</w:t>
      </w:r>
      <w:proofErr w:type="gramEnd"/>
      <w:r>
        <w:rPr>
          <w:rFonts w:ascii="Times New Roman" w:hAnsi="Times New Roman" w:cs="Times New Roman"/>
          <w:sz w:val="24"/>
          <w:szCs w:val="24"/>
        </w:rPr>
        <w:t xml:space="preserve"> Following the execution of the provisions of section 3, should state tax revenues exceed state expenditures, the amount in excess shall be transferred to the temporary holding fund established by the comptroller.  Any balance in the temporary holding fund greater than zero at the end of the fiscal year shall be refunded to the taxpayers of the Commonwealth, as prescribed by rules and regulations determined by the commissioner of revenue; provided, the provisions of section 5C of chapter 29 shall not occur until after the provisions of this section are executed.</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5.</w:t>
      </w:r>
      <w:proofErr w:type="gramEnd"/>
      <w:r>
        <w:rPr>
          <w:rFonts w:ascii="Times New Roman" w:hAnsi="Times New Roman" w:cs="Times New Roman"/>
          <w:sz w:val="24"/>
          <w:szCs w:val="24"/>
        </w:rPr>
        <w:t xml:space="preserve"> Following the execution of the provisions of section 3, should state expenditures exceed state tax revenues, the amount in excess shall be reduced to match state tax revenues. </w:t>
      </w:r>
    </w:p>
    <w:p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6.</w:t>
      </w:r>
      <w:proofErr w:type="gramEnd"/>
      <w:r>
        <w:rPr>
          <w:rFonts w:ascii="Times New Roman" w:hAnsi="Times New Roman" w:cs="Times New Roman"/>
          <w:sz w:val="24"/>
          <w:szCs w:val="24"/>
        </w:rPr>
        <w:t xml:space="preserve"> </w:t>
      </w:r>
      <w:r w:rsidRPr="007A3EB0">
        <w:rPr>
          <w:rFonts w:ascii="Times New Roman" w:hAnsi="Times New Roman" w:cs="Times New Roman"/>
          <w:sz w:val="24"/>
          <w:szCs w:val="24"/>
        </w:rPr>
        <w:t>The Supreme Judicial Court or Superior Court may, upon the petition of not less than twenty-four taxable inhabitants of the Commonwealth, enforce the provisions of this chapter. If successful, said taxable inhabitants shall be entitled to recover reasonable attorneys’ fees and other costs from the Commonwealth incurred in maintaining such suit.</w:t>
      </w:r>
    </w:p>
    <w:p w:rsidRPr="007A3EB0" w:rsidR="00862B25" w:rsidP="00862B25" w:rsidRDefault="00862B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7.</w:t>
      </w:r>
      <w:proofErr w:type="gramEnd"/>
      <w:r>
        <w:rPr>
          <w:rFonts w:ascii="Times New Roman" w:hAnsi="Times New Roman" w:cs="Times New Roman"/>
          <w:sz w:val="24"/>
          <w:szCs w:val="24"/>
        </w:rPr>
        <w:t xml:space="preserve"> </w:t>
      </w:r>
      <w:r w:rsidRPr="007A3EB0">
        <w:rPr>
          <w:rFonts w:ascii="Times New Roman" w:hAnsi="Times New Roman" w:cs="Times New Roman"/>
          <w:sz w:val="24"/>
          <w:szCs w:val="24"/>
        </w:rPr>
        <w:t>The provisions of this law are severable, and if any clause, sentence, paragraph, or section of this chapter or an application thereof shall be adjudged by any court of competent jurisdiction to be invalid, such judgment shall not affect, impair, or invalidate the remainder thereof but shall be confined in its operation to the clause, sentence, paragraph, or section adjudged invalid.</w:t>
      </w:r>
    </w:p>
    <w:p w:rsidRPr="00862B25" w:rsidR="00456CCC" w:rsidP="00862B25" w:rsidRDefault="00862B25">
      <w:pPr>
        <w:rPr>
          <w:rFonts w:ascii="Times New Roman" w:hAnsi="Times New Roman" w:cs="Times New Roman"/>
          <w:sz w:val="24"/>
          <w:szCs w:val="24"/>
        </w:rPr>
      </w:pPr>
      <w:proofErr w:type="gramStart"/>
      <w:r>
        <w:rPr>
          <w:rFonts w:ascii="Times New Roman" w:hAnsi="Times New Roman" w:cs="Times New Roman"/>
          <w:sz w:val="24"/>
          <w:szCs w:val="24"/>
        </w:rPr>
        <w:lastRenderedPageBreak/>
        <w:t>SECTION 2.</w:t>
      </w:r>
      <w:proofErr w:type="gramEnd"/>
      <w:r>
        <w:rPr>
          <w:rFonts w:ascii="Times New Roman" w:hAnsi="Times New Roman" w:cs="Times New Roman"/>
          <w:sz w:val="24"/>
          <w:szCs w:val="24"/>
        </w:rPr>
        <w:t xml:space="preserve"> Chapter 62F of the General Laws, as appearing in the 2006 Official Edition, is hereby repealed.</w:t>
      </w:r>
      <w:r>
        <w:rPr>
          <w:rFonts w:ascii="Times New Roman"/>
        </w:rPr>
        <w:tab/>
      </w:r>
    </w:p>
    <w:sectPr w:rsidRPr="00862B25" w:rsidR="00456CCC" w:rsidSect="00456C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6CCC"/>
    <w:rsid w:val="00456CCC"/>
    <w:rsid w:val="00862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25"/>
    <w:rPr>
      <w:rFonts w:ascii="Tahoma" w:hAnsi="Tahoma" w:cs="Tahoma"/>
      <w:sz w:val="16"/>
      <w:szCs w:val="16"/>
    </w:rPr>
  </w:style>
  <w:style w:type="character" w:styleId="LineNumber">
    <w:name w:val="line number"/>
    <w:basedOn w:val="DefaultParagraphFont"/>
    <w:uiPriority w:val="99"/>
    <w:semiHidden/>
    <w:unhideWhenUsed/>
    <w:rsid w:val="00862B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4099</Characters>
  <Application>Microsoft Office Word</Application>
  <DocSecurity>0</DocSecurity>
  <Lines>34</Lines>
  <Paragraphs>9</Paragraphs>
  <ScaleCrop>false</ScaleCrop>
  <Company>LEG</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erebello</cp:lastModifiedBy>
  <cp:revision>2</cp:revision>
  <dcterms:created xsi:type="dcterms:W3CDTF">2009-01-14T02:32:00Z</dcterms:created>
  <dcterms:modified xsi:type="dcterms:W3CDTF">2009-01-14T02:33:00Z</dcterms:modified>
</cp:coreProperties>
</file>