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454" w:rsidRDefault="009B13DA">
      <w:pPr>
        <w:suppressLineNumbers/>
        <w:spacing w:after="2"/>
        <w:jc w:val="center"/>
      </w:pPr>
      <w:r>
        <w:rPr>
          <w:rFonts w:ascii="Arial"/>
          <w:sz w:val="18"/>
        </w:rPr>
        <w:t>HOUSE DOCKET, NO.         FILED ON: 1/12/2009</w:t>
      </w:r>
    </w:p>
    <w:p w:rsidR="009C3454" w:rsidRDefault="009B13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13DA" w:rsidP="00DB534B">
            <w:pPr>
              <w:suppressLineNumbers/>
              <w:jc w:val="right"/>
              <w:rPr>
                <w:b/>
                <w:sz w:val="28"/>
              </w:rPr>
            </w:pPr>
          </w:p>
        </w:tc>
      </w:tr>
    </w:tbl>
    <w:p w:rsidR="009C3454" w:rsidRDefault="009B13DA">
      <w:pPr>
        <w:suppressLineNumbers/>
        <w:spacing w:before="2" w:after="2"/>
        <w:jc w:val="center"/>
      </w:pPr>
      <w:r>
        <w:rPr>
          <w:rFonts w:ascii="Old English Text MT"/>
          <w:sz w:val="32"/>
        </w:rPr>
        <w:t>The Commonwealth of Massachusetts</w:t>
      </w:r>
    </w:p>
    <w:p w:rsidR="009C3454" w:rsidRDefault="009B13DA">
      <w:pPr>
        <w:suppressLineNumbers/>
        <w:spacing w:after="2"/>
        <w:jc w:val="center"/>
      </w:pPr>
      <w:r>
        <w:rPr>
          <w:rFonts w:ascii="Times New Roman"/>
          <w:b/>
          <w:sz w:val="32"/>
          <w:vertAlign w:val="superscript"/>
        </w:rPr>
        <w:t>_______________</w:t>
      </w:r>
    </w:p>
    <w:p w:rsidR="009C3454" w:rsidRDefault="009B13DA">
      <w:pPr>
        <w:suppressLineNumbers/>
        <w:spacing w:before="2"/>
        <w:jc w:val="center"/>
      </w:pPr>
      <w:r>
        <w:rPr>
          <w:rFonts w:ascii="Times New Roman"/>
          <w:sz w:val="20"/>
        </w:rPr>
        <w:t>PRESENTED BY:</w:t>
      </w:r>
    </w:p>
    <w:p w:rsidR="009C3454" w:rsidRDefault="009B13DA">
      <w:pPr>
        <w:suppressLineNumbers/>
        <w:spacing w:after="2"/>
        <w:jc w:val="center"/>
      </w:pPr>
      <w:r>
        <w:rPr>
          <w:rFonts w:ascii="Times New Roman"/>
          <w:b/>
          <w:sz w:val="24"/>
        </w:rPr>
        <w:t>Bradley H. Jones, Jr. (BY REQUEST)</w:t>
      </w:r>
    </w:p>
    <w:p w:rsidR="009C3454" w:rsidRDefault="009B13DA">
      <w:pPr>
        <w:suppressLineNumbers/>
        <w:jc w:val="center"/>
      </w:pPr>
      <w:r>
        <w:rPr>
          <w:rFonts w:ascii="Times New Roman"/>
          <w:b/>
          <w:sz w:val="32"/>
          <w:vertAlign w:val="superscript"/>
        </w:rPr>
        <w:t>_______________</w:t>
      </w:r>
    </w:p>
    <w:p w:rsidR="009C3454" w:rsidRDefault="009B13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3454" w:rsidRDefault="009B13DA">
      <w:pPr>
        <w:suppressLineNumbers/>
      </w:pPr>
      <w:r>
        <w:rPr>
          <w:rFonts w:ascii="Times New Roman"/>
          <w:sz w:val="20"/>
        </w:rPr>
        <w:tab/>
        <w:t>The undersigned legislators and/or citizens respectfully petition for the passage of the accompanying bill:</w:t>
      </w:r>
    </w:p>
    <w:p w:rsidR="009C3454" w:rsidRDefault="009B13DA">
      <w:pPr>
        <w:suppressLineNumbers/>
        <w:spacing w:after="2"/>
        <w:jc w:val="center"/>
      </w:pPr>
      <w:proofErr w:type="gramStart"/>
      <w:r>
        <w:rPr>
          <w:rFonts w:ascii="Times New Roman"/>
          <w:sz w:val="24"/>
        </w:rPr>
        <w:t>An Act relative to the commu</w:t>
      </w:r>
      <w:r>
        <w:rPr>
          <w:rFonts w:ascii="Times New Roman"/>
          <w:sz w:val="24"/>
        </w:rPr>
        <w:t>nity preservation act.</w:t>
      </w:r>
      <w:proofErr w:type="gramEnd"/>
    </w:p>
    <w:p w:rsidR="009C3454" w:rsidRDefault="009B13DA">
      <w:pPr>
        <w:suppressLineNumbers/>
        <w:spacing w:after="2"/>
        <w:jc w:val="center"/>
      </w:pPr>
      <w:r>
        <w:rPr>
          <w:rFonts w:ascii="Times New Roman"/>
          <w:b/>
          <w:sz w:val="32"/>
          <w:vertAlign w:val="superscript"/>
        </w:rPr>
        <w:t>_______________</w:t>
      </w:r>
    </w:p>
    <w:p w:rsidR="009C3454" w:rsidRDefault="009B13DA">
      <w:pPr>
        <w:suppressLineNumbers/>
        <w:jc w:val="center"/>
      </w:pPr>
      <w:r>
        <w:rPr>
          <w:rFonts w:ascii="Times New Roman"/>
          <w:sz w:val="20"/>
        </w:rPr>
        <w:t>PETITION OF:</w:t>
      </w:r>
    </w:p>
    <w:p w:rsidR="009C3454" w:rsidRDefault="009C34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3454">
            <w:tblPrEx>
              <w:tblCellMar>
                <w:top w:w="0" w:type="dxa"/>
                <w:bottom w:w="0" w:type="dxa"/>
              </w:tblCellMar>
            </w:tblPrEx>
            <w:tc>
              <w:tcPr>
                <w:tcW w:w="4500" w:type="dxa"/>
                <w:tcBorders>
                  <w:top w:val="nil"/>
                  <w:bottom w:val="single" w:sz="4" w:space="0" w:color="auto"/>
                  <w:right w:val="single" w:sz="4" w:space="0" w:color="auto"/>
                </w:tcBorders>
              </w:tcPr>
              <w:p w:rsidR="009C3454" w:rsidRDefault="009B13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3454" w:rsidRDefault="009B13DA">
                <w:pPr>
                  <w:suppressLineNumbers/>
                  <w:spacing w:after="2"/>
                  <w:rPr>
                    <w:smallCaps/>
                  </w:rPr>
                </w:pPr>
                <w:r>
                  <w:rPr>
                    <w:rFonts w:ascii="Times New Roman"/>
                    <w:smallCaps/>
                    <w:sz w:val="24"/>
                  </w:rPr>
                  <w:t>District/Address:</w:t>
                </w:r>
              </w:p>
            </w:tc>
          </w:tr>
          <w:tr w:rsidR="009C3454">
            <w:tblPrEx>
              <w:tblCellMar>
                <w:top w:w="0" w:type="dxa"/>
                <w:bottom w:w="0" w:type="dxa"/>
              </w:tblCellMar>
            </w:tblPrEx>
            <w:tc>
              <w:tcPr>
                <w:tcW w:w="4500" w:type="dxa"/>
              </w:tcPr>
              <w:p w:rsidR="009C3454" w:rsidRDefault="009B13DA">
                <w:pPr>
                  <w:suppressLineNumbers/>
                  <w:spacing w:after="2"/>
                  <w:rPr>
                    <w:rFonts w:ascii="Times New Roman"/>
                  </w:rPr>
                </w:pPr>
                <w:r>
                  <w:rPr>
                    <w:rFonts w:ascii="Times New Roman"/>
                  </w:rPr>
                  <w:t>William C. Brown</w:t>
                </w:r>
              </w:p>
            </w:tc>
            <w:tc>
              <w:tcPr>
                <w:tcW w:w="4500" w:type="dxa"/>
              </w:tcPr>
              <w:p w:rsidR="009C3454" w:rsidRDefault="009B13DA">
                <w:pPr>
                  <w:suppressLineNumbers/>
                  <w:spacing w:after="2"/>
                  <w:rPr>
                    <w:rFonts w:ascii="Times New Roman"/>
                  </w:rPr>
                </w:pPr>
                <w:r>
                  <w:rPr>
                    <w:rFonts w:ascii="Times New Roman"/>
                  </w:rPr>
                  <w:t>28 Martin Rd</w:t>
                </w:r>
                <w:r>
                  <w:rPr>
                    <w:rFonts w:ascii="Times New Roman"/>
                  </w:rPr>
                  <w:br/>
                  <w:t>Reading, MA  01867</w:t>
                </w:r>
              </w:p>
            </w:tc>
          </w:tr>
        </w:tbl>
      </w:sdtContent>
    </w:sdt>
    <w:p w:rsidR="009C3454" w:rsidRDefault="009B13DA">
      <w:pPr>
        <w:suppressLineNumbers/>
      </w:pPr>
      <w:r>
        <w:br w:type="page"/>
      </w:r>
    </w:p>
    <w:p w:rsidR="009C3454" w:rsidRDefault="009B13DA">
      <w:pPr>
        <w:suppressLineNumbers/>
        <w:jc w:val="center"/>
      </w:pPr>
      <w:r>
        <w:rPr>
          <w:rFonts w:ascii="Times New Roman"/>
          <w:sz w:val="24"/>
        </w:rPr>
        <w:lastRenderedPageBreak/>
        <w:t>[SIMILAR MATTER FILED IN PREVIOUS SESSION</w:t>
      </w:r>
      <w:r>
        <w:rPr>
          <w:rFonts w:ascii="Times New Roman"/>
          <w:sz w:val="24"/>
        </w:rPr>
        <w:br/>
        <w:t>SEE HOUSE, NO. 655 OF 2007-2008.]</w:t>
      </w:r>
    </w:p>
    <w:p w:rsidR="009C3454" w:rsidRDefault="009B13DA">
      <w:pPr>
        <w:suppressLineNumbers/>
        <w:spacing w:before="2" w:after="2"/>
        <w:jc w:val="center"/>
      </w:pPr>
      <w:r>
        <w:rPr>
          <w:rFonts w:ascii="Old English Text MT"/>
          <w:sz w:val="32"/>
        </w:rPr>
        <w:t>The Commonwealth of Massachusetts</w:t>
      </w:r>
      <w:r>
        <w:rPr>
          <w:rFonts w:ascii="Old English Text MT"/>
          <w:sz w:val="32"/>
        </w:rPr>
        <w:br/>
      </w:r>
    </w:p>
    <w:p w:rsidR="009C3454" w:rsidRDefault="009B13DA">
      <w:pPr>
        <w:suppressLineNumbers/>
        <w:spacing w:after="2"/>
        <w:jc w:val="center"/>
      </w:pPr>
      <w:r>
        <w:rPr>
          <w:rFonts w:ascii="Times New Roman"/>
          <w:b/>
          <w:sz w:val="24"/>
          <w:vertAlign w:val="superscript"/>
        </w:rPr>
        <w:t>_______________</w:t>
      </w:r>
    </w:p>
    <w:p w:rsidR="009C3454" w:rsidRDefault="009B13DA">
      <w:pPr>
        <w:suppressLineNumbers/>
        <w:spacing w:after="2"/>
        <w:jc w:val="center"/>
      </w:pPr>
      <w:r>
        <w:rPr>
          <w:rFonts w:ascii="Times New Roman"/>
          <w:b/>
          <w:sz w:val="18"/>
        </w:rPr>
        <w:t>In the Year Two Thousand and Nine</w:t>
      </w:r>
    </w:p>
    <w:p w:rsidR="009C3454" w:rsidRDefault="009B13DA">
      <w:pPr>
        <w:suppressLineNumbers/>
        <w:spacing w:after="2"/>
        <w:jc w:val="center"/>
      </w:pPr>
      <w:r>
        <w:rPr>
          <w:rFonts w:ascii="Times New Roman"/>
          <w:b/>
          <w:sz w:val="24"/>
          <w:vertAlign w:val="superscript"/>
        </w:rPr>
        <w:t>_______________</w:t>
      </w:r>
    </w:p>
    <w:p w:rsidR="009C3454" w:rsidRDefault="009B13DA">
      <w:pPr>
        <w:suppressLineNumbers/>
        <w:spacing w:after="2"/>
      </w:pPr>
      <w:r>
        <w:rPr>
          <w:sz w:val="14"/>
        </w:rPr>
        <w:br/>
      </w:r>
      <w:r>
        <w:br/>
      </w:r>
    </w:p>
    <w:p w:rsidR="009C3454" w:rsidRDefault="009B13DA">
      <w:pPr>
        <w:suppressLineNumbers/>
      </w:pPr>
      <w:proofErr w:type="gramStart"/>
      <w:r>
        <w:rPr>
          <w:rFonts w:ascii="Times New Roman"/>
          <w:smallCaps/>
          <w:sz w:val="28"/>
        </w:rPr>
        <w:t>An Act relative to the community preservation act.</w:t>
      </w:r>
      <w:proofErr w:type="gramEnd"/>
      <w:r>
        <w:br/>
      </w:r>
      <w:r>
        <w:br/>
      </w:r>
      <w:r>
        <w:br/>
      </w:r>
    </w:p>
    <w:p w:rsidR="009C3454" w:rsidRDefault="009B13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13DA" w:rsidRPr="00DC0C45" w:rsidRDefault="009B13DA" w:rsidP="009B13DA">
      <w:pPr>
        <w:pStyle w:val="BodyTextIndent2"/>
        <w:spacing w:before="0" w:beforeAutospacing="0" w:after="0" w:afterAutospacing="0" w:line="480" w:lineRule="auto"/>
        <w:jc w:val="both"/>
      </w:pPr>
      <w:proofErr w:type="gramStart"/>
      <w:r w:rsidRPr="00DC0C45">
        <w:t>SECTION 1.</w:t>
      </w:r>
      <w:proofErr w:type="gramEnd"/>
      <w:r w:rsidRPr="00DC0C45">
        <w:t xml:space="preserve">  Section 3 of Chapter 44B of the General Laws, as appearing in the 200</w:t>
      </w:r>
      <w:r>
        <w:t>6</w:t>
      </w:r>
      <w:r w:rsidRPr="00DC0C45">
        <w:t xml:space="preserve"> Official Edition, is hereby amended by adding the following subsection: </w:t>
      </w:r>
      <w:r w:rsidRPr="00DC0C45">
        <w:sym w:font="Symbol" w:char="00BE"/>
      </w:r>
      <w:r w:rsidRPr="00DC0C45">
        <w:t xml:space="preserve"> </w:t>
      </w:r>
    </w:p>
    <w:p w:rsidR="009B13DA" w:rsidRPr="00DC0C45" w:rsidRDefault="009B13DA" w:rsidP="009B13DA">
      <w:pPr>
        <w:pStyle w:val="BodyTextIndent2"/>
        <w:spacing w:before="0" w:beforeAutospacing="0" w:after="0" w:afterAutospacing="0" w:line="480" w:lineRule="auto"/>
        <w:jc w:val="both"/>
      </w:pPr>
      <w:r w:rsidRPr="00DC0C45">
        <w:t>(</w:t>
      </w:r>
      <w:proofErr w:type="spellStart"/>
      <w:r w:rsidRPr="00DC0C45">
        <w:t>i</w:t>
      </w:r>
      <w:proofErr w:type="spellEnd"/>
      <w:r w:rsidRPr="00DC0C45">
        <w:t>) Upon acceptance of sections 3 to 7, inclusive, every subsequent five years, the city or town clerk or the state secretary shall place before the voters of said city or town the following ballot question: “Shall this (city or town) re-accept sections 3 through 7, inclusive, of chapter 44B of the General laws, as approved by its legislative body, a summary of which appears below”.  (Set forth here a fair, concise summary and purpose of the law to be acted upon, as determined by the city solicitor or town counsel, including in said summary the percentage of the surcharge to be imposed.)</w:t>
      </w:r>
    </w:p>
    <w:p w:rsidR="009B13DA" w:rsidRPr="00DC0C45" w:rsidRDefault="009B13DA" w:rsidP="009B13DA">
      <w:pPr>
        <w:pStyle w:val="BodyTextIndent2"/>
        <w:spacing w:before="0" w:beforeAutospacing="0" w:after="0" w:afterAutospacing="0" w:line="480" w:lineRule="auto"/>
        <w:jc w:val="both"/>
      </w:pPr>
      <w:r w:rsidRPr="00DC0C45">
        <w:t xml:space="preserve"> If a majority of voters voting on said ballot question vote in the affirmative, then its provisions shall remain in effect for an additional five years; otherwise, the act shall cease.</w:t>
      </w:r>
    </w:p>
    <w:p w:rsidR="009C3454" w:rsidRDefault="009C3454">
      <w:pPr>
        <w:spacing w:line="336" w:lineRule="auto"/>
      </w:pPr>
    </w:p>
    <w:sectPr w:rsidR="009C3454" w:rsidSect="009C34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C3454"/>
    <w:rsid w:val="009B13DA"/>
    <w:rsid w:val="009C3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DA"/>
    <w:rPr>
      <w:rFonts w:ascii="Tahoma" w:hAnsi="Tahoma" w:cs="Tahoma"/>
      <w:sz w:val="16"/>
      <w:szCs w:val="16"/>
    </w:rPr>
  </w:style>
  <w:style w:type="character" w:styleId="LineNumber">
    <w:name w:val="line number"/>
    <w:basedOn w:val="DefaultParagraphFont"/>
    <w:uiPriority w:val="99"/>
    <w:semiHidden/>
    <w:unhideWhenUsed/>
    <w:rsid w:val="009B13DA"/>
  </w:style>
  <w:style w:type="paragraph" w:styleId="BodyTextIndent2">
    <w:name w:val="Body Text Indent 2"/>
    <w:basedOn w:val="Normal"/>
    <w:link w:val="BodyTextIndent2Char"/>
    <w:rsid w:val="009B13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B13D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0</DocSecurity>
  <Lines>13</Lines>
  <Paragraphs>3</Paragraphs>
  <ScaleCrop>false</ScaleCrop>
  <Company>LEG</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2009-01-12T18:54:00Z</dcterms:created>
  <dcterms:modified xsi:type="dcterms:W3CDTF">2009-01-12T18:55:00Z</dcterms:modified>
</cp:coreProperties>
</file>