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1416C" w:rsidRDefault="0032177F">
      <w:pPr>
        <w:suppressLineNumbers/>
        <w:spacing w:after="2"/>
        <w:jc w:val="center"/>
      </w:pPr>
      <w:r>
        <w:rPr>
          <w:rFonts w:ascii="Arial"/>
          <w:sz w:val="18"/>
        </w:rPr>
        <w:t>HOUSE DOCKET, NO.         FILED ON: 1/13/2009</w:t>
      </w:r>
    </w:p>
    <w:p w:rsidR="00D1416C" w:rsidRDefault="0032177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2177F">
            <w:pPr>
              <w:suppressLineNumbers/>
              <w:jc w:val="right"/>
              <w:rPr>
                <w:b/>
                <w:sz w:val="28"/>
              </w:rPr>
            </w:pPr>
          </w:p>
        </w:tc>
      </w:tr>
    </w:tbl>
    <w:p w:rsidR="00D1416C" w:rsidRDefault="0032177F">
      <w:pPr>
        <w:suppressLineNumbers/>
        <w:spacing w:before="2" w:after="2"/>
        <w:jc w:val="center"/>
      </w:pPr>
      <w:r>
        <w:rPr>
          <w:rFonts w:ascii="Old English Text MT"/>
          <w:sz w:val="32"/>
        </w:rPr>
        <w:t>The Commonwealth of Massachusetts</w:t>
      </w:r>
    </w:p>
    <w:p w:rsidR="00D1416C" w:rsidRDefault="0032177F">
      <w:pPr>
        <w:suppressLineNumbers/>
        <w:spacing w:after="2"/>
        <w:jc w:val="center"/>
      </w:pPr>
      <w:r>
        <w:rPr>
          <w:rFonts w:ascii="Times New Roman"/>
          <w:b/>
          <w:sz w:val="32"/>
          <w:vertAlign w:val="superscript"/>
        </w:rPr>
        <w:t>_______________</w:t>
      </w:r>
    </w:p>
    <w:p w:rsidR="00D1416C" w:rsidRDefault="0032177F">
      <w:pPr>
        <w:suppressLineNumbers/>
        <w:spacing w:before="2"/>
        <w:jc w:val="center"/>
      </w:pPr>
      <w:r>
        <w:rPr>
          <w:rFonts w:ascii="Times New Roman"/>
          <w:sz w:val="20"/>
        </w:rPr>
        <w:t>PRESENTED BY:</w:t>
      </w:r>
    </w:p>
    <w:p w:rsidR="00D1416C" w:rsidRDefault="0032177F">
      <w:pPr>
        <w:suppressLineNumbers/>
        <w:spacing w:after="2"/>
        <w:jc w:val="center"/>
      </w:pPr>
      <w:r>
        <w:rPr>
          <w:rFonts w:ascii="Times New Roman"/>
          <w:b/>
          <w:sz w:val="24"/>
        </w:rPr>
        <w:t>Bradley H. Jones, Jr.</w:t>
      </w:r>
    </w:p>
    <w:p w:rsidR="00D1416C" w:rsidRDefault="0032177F">
      <w:pPr>
        <w:suppressLineNumbers/>
        <w:jc w:val="center"/>
      </w:pPr>
      <w:r>
        <w:rPr>
          <w:rFonts w:ascii="Times New Roman"/>
          <w:b/>
          <w:sz w:val="32"/>
          <w:vertAlign w:val="superscript"/>
        </w:rPr>
        <w:t>_______________</w:t>
      </w:r>
    </w:p>
    <w:p w:rsidR="00D1416C" w:rsidRDefault="003217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416C" w:rsidRDefault="0032177F">
      <w:pPr>
        <w:suppressLineNumbers/>
      </w:pPr>
      <w:r>
        <w:rPr>
          <w:rFonts w:ascii="Times New Roman"/>
          <w:sz w:val="20"/>
        </w:rPr>
        <w:tab/>
        <w:t>The undersigned legislators and/or citizens respectfully petition for the passage of the accompanying bill:</w:t>
      </w:r>
    </w:p>
    <w:p w:rsidR="00D1416C" w:rsidRDefault="0032177F">
      <w:pPr>
        <w:suppressLineNumbers/>
        <w:spacing w:after="2"/>
        <w:jc w:val="center"/>
      </w:pPr>
      <w:proofErr w:type="gramStart"/>
      <w:r>
        <w:rPr>
          <w:rFonts w:ascii="Times New Roman"/>
          <w:sz w:val="24"/>
        </w:rPr>
        <w:t>An Act Relative to Incentivi</w:t>
      </w:r>
      <w:r>
        <w:rPr>
          <w:rFonts w:ascii="Times New Roman"/>
          <w:sz w:val="24"/>
        </w:rPr>
        <w:t>zing High Wages for New Employees.</w:t>
      </w:r>
      <w:proofErr w:type="gramEnd"/>
    </w:p>
    <w:p w:rsidR="00D1416C" w:rsidRDefault="0032177F">
      <w:pPr>
        <w:suppressLineNumbers/>
        <w:spacing w:after="2"/>
        <w:jc w:val="center"/>
      </w:pPr>
      <w:r>
        <w:rPr>
          <w:rFonts w:ascii="Times New Roman"/>
          <w:b/>
          <w:sz w:val="32"/>
          <w:vertAlign w:val="superscript"/>
        </w:rPr>
        <w:t>_______________</w:t>
      </w:r>
    </w:p>
    <w:p w:rsidR="00D1416C" w:rsidRDefault="0032177F">
      <w:pPr>
        <w:suppressLineNumbers/>
        <w:jc w:val="center"/>
      </w:pPr>
      <w:r>
        <w:rPr>
          <w:rFonts w:ascii="Times New Roman"/>
          <w:sz w:val="20"/>
        </w:rPr>
        <w:t>PETITION OF:</w:t>
      </w:r>
    </w:p>
    <w:p w:rsidR="00D1416C" w:rsidRDefault="00D1416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D1416C" w:rsidRDefault="0032177F">
      <w:pPr>
        <w:suppressLineNumbers/>
      </w:pPr>
      <w:r>
        <w:br w:type="page"/>
      </w:r>
    </w:p>
    <w:p w:rsidR="00D1416C" w:rsidRDefault="0032177F">
      <w:pPr>
        <w:suppressLineNumbers/>
        <w:spacing w:before="2" w:after="2"/>
        <w:jc w:val="center"/>
      </w:pPr>
      <w:r>
        <w:rPr>
          <w:rFonts w:ascii="Old English Text MT"/>
          <w:sz w:val="32"/>
        </w:rPr>
        <w:lastRenderedPageBreak/>
        <w:t>The Commonwealth of Massachusetts</w:t>
      </w:r>
      <w:r>
        <w:rPr>
          <w:rFonts w:ascii="Old English Text MT"/>
          <w:sz w:val="32"/>
        </w:rPr>
        <w:br/>
      </w:r>
    </w:p>
    <w:p w:rsidR="00D1416C" w:rsidRDefault="0032177F">
      <w:pPr>
        <w:suppressLineNumbers/>
        <w:spacing w:after="2"/>
        <w:jc w:val="center"/>
      </w:pPr>
      <w:r>
        <w:rPr>
          <w:rFonts w:ascii="Times New Roman"/>
          <w:b/>
          <w:sz w:val="24"/>
          <w:vertAlign w:val="superscript"/>
        </w:rPr>
        <w:t>_______________</w:t>
      </w:r>
    </w:p>
    <w:p w:rsidR="00D1416C" w:rsidRDefault="0032177F">
      <w:pPr>
        <w:suppressLineNumbers/>
        <w:spacing w:after="2"/>
        <w:jc w:val="center"/>
      </w:pPr>
      <w:r>
        <w:rPr>
          <w:rFonts w:ascii="Times New Roman"/>
          <w:b/>
          <w:sz w:val="18"/>
        </w:rPr>
        <w:t>In the Year Two Thousand and Nine</w:t>
      </w:r>
    </w:p>
    <w:p w:rsidR="00D1416C" w:rsidRDefault="0032177F">
      <w:pPr>
        <w:suppressLineNumbers/>
        <w:spacing w:after="2"/>
        <w:jc w:val="center"/>
      </w:pPr>
      <w:r>
        <w:rPr>
          <w:rFonts w:ascii="Times New Roman"/>
          <w:b/>
          <w:sz w:val="24"/>
          <w:vertAlign w:val="superscript"/>
        </w:rPr>
        <w:t>_______________</w:t>
      </w:r>
    </w:p>
    <w:p w:rsidR="00D1416C" w:rsidRDefault="0032177F">
      <w:pPr>
        <w:suppressLineNumbers/>
        <w:spacing w:after="2"/>
      </w:pPr>
      <w:r>
        <w:rPr>
          <w:sz w:val="14"/>
        </w:rPr>
        <w:br/>
      </w:r>
      <w:r>
        <w:br/>
      </w:r>
    </w:p>
    <w:p w:rsidR="00D1416C" w:rsidRDefault="0032177F">
      <w:pPr>
        <w:suppressLineNumbers/>
      </w:pPr>
      <w:proofErr w:type="gramStart"/>
      <w:r>
        <w:rPr>
          <w:rFonts w:ascii="Times New Roman"/>
          <w:smallCaps/>
          <w:sz w:val="28"/>
        </w:rPr>
        <w:t>An Act Relative to Incentivizing High Wages for New Employees.</w:t>
      </w:r>
      <w:proofErr w:type="gramEnd"/>
      <w:r>
        <w:br/>
      </w:r>
      <w:r>
        <w:br/>
      </w:r>
      <w:r>
        <w:br/>
      </w:r>
    </w:p>
    <w:p w:rsidR="00D1416C" w:rsidRDefault="003217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2177F" w:rsidR="00D1416C" w:rsidP="0032177F" w:rsidRDefault="0032177F">
      <w:pPr>
        <w:spacing w:line="480" w:lineRule="auto"/>
        <w:rPr>
          <w:rFonts w:ascii="Times New Roman" w:hAnsi="Times New Roman" w:cs="Times New Roman"/>
          <w:sz w:val="24"/>
          <w:szCs w:val="24"/>
        </w:rPr>
      </w:pPr>
      <w:r w:rsidRPr="00DF6967">
        <w:rPr>
          <w:rFonts w:ascii="Times New Roman" w:hAnsi="Times New Roman" w:cs="Times New Roman"/>
          <w:sz w:val="24"/>
          <w:szCs w:val="24"/>
        </w:rPr>
        <w:t xml:space="preserve">SECTION 1: Section </w:t>
      </w:r>
      <w:r>
        <w:rPr>
          <w:rFonts w:ascii="Times New Roman" w:hAnsi="Times New Roman" w:cs="Times New Roman"/>
          <w:sz w:val="24"/>
          <w:szCs w:val="24"/>
        </w:rPr>
        <w:t>31M</w:t>
      </w:r>
      <w:r w:rsidRPr="00DF6967">
        <w:rPr>
          <w:rFonts w:ascii="Times New Roman" w:hAnsi="Times New Roman" w:cs="Times New Roman"/>
          <w:sz w:val="24"/>
          <w:szCs w:val="24"/>
        </w:rPr>
        <w:t xml:space="preserve"> of chapter 63, as appearing in the 2006 Official Edition, is hereby amended by adding at the end there</w:t>
      </w:r>
      <w:r>
        <w:rPr>
          <w:rFonts w:ascii="Times New Roman" w:hAnsi="Times New Roman" w:cs="Times New Roman"/>
          <w:sz w:val="24"/>
          <w:szCs w:val="24"/>
        </w:rPr>
        <w:t>of the following: -</w:t>
      </w:r>
      <w:r>
        <w:rPr>
          <w:rFonts w:ascii="Times New Roman" w:hAnsi="Times New Roman" w:cs="Times New Roman"/>
          <w:sz w:val="24"/>
          <w:szCs w:val="24"/>
        </w:rPr>
        <w:br/>
        <w:t>Section 631N</w:t>
      </w:r>
      <w:r w:rsidRPr="00DF6967">
        <w:rPr>
          <w:rFonts w:ascii="Times New Roman" w:hAnsi="Times New Roman" w:cs="Times New Roman"/>
          <w:sz w:val="24"/>
          <w:szCs w:val="24"/>
        </w:rPr>
        <w:t>: (a) For the purposes of this section, the following words shal</w:t>
      </w:r>
      <w:r>
        <w:rPr>
          <w:rFonts w:ascii="Times New Roman" w:hAnsi="Times New Roman" w:cs="Times New Roman"/>
          <w:sz w:val="24"/>
          <w:szCs w:val="24"/>
        </w:rPr>
        <w:t>l have the following meanings:-</w:t>
      </w:r>
      <w:r w:rsidRPr="00DF6967">
        <w:rPr>
          <w:rFonts w:ascii="Times New Roman" w:hAnsi="Times New Roman" w:cs="Times New Roman"/>
          <w:sz w:val="24"/>
          <w:szCs w:val="24"/>
        </w:rPr>
        <w:br/>
        <w:t>“Average wage”, the mean salary for all full time employees in a qualifying small business for t</w:t>
      </w:r>
      <w:r>
        <w:rPr>
          <w:rFonts w:ascii="Times New Roman" w:hAnsi="Times New Roman" w:cs="Times New Roman"/>
          <w:sz w:val="24"/>
          <w:szCs w:val="24"/>
        </w:rPr>
        <w:t>he previous two calendar years</w:t>
      </w:r>
      <w:proofErr w:type="gramStart"/>
      <w:r>
        <w:rPr>
          <w:rFonts w:ascii="Times New Roman" w:hAnsi="Times New Roman" w:cs="Times New Roman"/>
          <w:sz w:val="24"/>
          <w:szCs w:val="24"/>
        </w:rPr>
        <w:t>.</w:t>
      </w:r>
      <w:proofErr w:type="gramEnd"/>
      <w:r w:rsidRPr="00DF6967">
        <w:rPr>
          <w:rFonts w:ascii="Times New Roman" w:hAnsi="Times New Roman" w:cs="Times New Roman"/>
          <w:sz w:val="24"/>
          <w:szCs w:val="24"/>
        </w:rPr>
        <w:br/>
        <w:t>“Commissioner</w:t>
      </w:r>
      <w:r>
        <w:rPr>
          <w:rFonts w:ascii="Times New Roman" w:hAnsi="Times New Roman" w:cs="Times New Roman"/>
          <w:sz w:val="24"/>
          <w:szCs w:val="24"/>
        </w:rPr>
        <w:t>”, the commissioner of revenue</w:t>
      </w:r>
      <w:proofErr w:type="gramStart"/>
      <w:r>
        <w:rPr>
          <w:rFonts w:ascii="Times New Roman" w:hAnsi="Times New Roman" w:cs="Times New Roman"/>
          <w:sz w:val="24"/>
          <w:szCs w:val="24"/>
        </w:rPr>
        <w:t>.</w:t>
      </w:r>
      <w:proofErr w:type="gramEnd"/>
      <w:r w:rsidRPr="00DF6967">
        <w:rPr>
          <w:rFonts w:ascii="Times New Roman" w:hAnsi="Times New Roman" w:cs="Times New Roman"/>
          <w:sz w:val="24"/>
          <w:szCs w:val="24"/>
        </w:rPr>
        <w:br/>
        <w:t xml:space="preserve">“Eligible job”, any new direct job created by a qualifying small business that: (a) did not exist in the previous calendar year; (b) pays a salary of at least 150 per cent of the average wage of the qualifying small business; and (c) requires the duties of the new employee to be performed in at least 1 in-state location, including jobs performed by persons that are transferred within the company to work at an in-state location from a location </w:t>
      </w:r>
      <w:r>
        <w:rPr>
          <w:rFonts w:ascii="Times New Roman" w:hAnsi="Times New Roman" w:cs="Times New Roman"/>
          <w:sz w:val="24"/>
          <w:szCs w:val="24"/>
        </w:rPr>
        <w:t>based outside the commonwealth.</w:t>
      </w:r>
      <w:r w:rsidRPr="00DF6967">
        <w:rPr>
          <w:rFonts w:ascii="Times New Roman" w:hAnsi="Times New Roman" w:cs="Times New Roman"/>
          <w:sz w:val="24"/>
          <w:szCs w:val="24"/>
        </w:rPr>
        <w:br/>
        <w:t>“Full time employee”, a person who is employed for at least 35 hours per week and whose salary is subject to withholding as provided in chapter 62B.</w:t>
      </w:r>
      <w:r w:rsidRPr="00DF6967">
        <w:rPr>
          <w:rFonts w:ascii="Times New Roman" w:hAnsi="Times New Roman" w:cs="Times New Roman"/>
          <w:sz w:val="24"/>
          <w:szCs w:val="24"/>
        </w:rPr>
        <w:br/>
      </w:r>
      <w:r w:rsidRPr="00DF6967">
        <w:rPr>
          <w:rFonts w:ascii="Times New Roman" w:hAnsi="Times New Roman" w:cs="Times New Roman"/>
          <w:sz w:val="24"/>
          <w:szCs w:val="24"/>
        </w:rPr>
        <w:lastRenderedPageBreak/>
        <w:t>“High wage incentive payment”, a business employment incentive payment for qualifying small businesses a</w:t>
      </w:r>
      <w:r>
        <w:rPr>
          <w:rFonts w:ascii="Times New Roman" w:hAnsi="Times New Roman" w:cs="Times New Roman"/>
          <w:sz w:val="24"/>
          <w:szCs w:val="24"/>
        </w:rPr>
        <w:t>s provided for in this section</w:t>
      </w:r>
      <w:proofErr w:type="gramStart"/>
      <w:r>
        <w:rPr>
          <w:rFonts w:ascii="Times New Roman" w:hAnsi="Times New Roman" w:cs="Times New Roman"/>
          <w:sz w:val="24"/>
          <w:szCs w:val="24"/>
        </w:rPr>
        <w:t>.</w:t>
      </w:r>
      <w:proofErr w:type="gramEnd"/>
      <w:r w:rsidRPr="00DF6967">
        <w:rPr>
          <w:rFonts w:ascii="Times New Roman" w:hAnsi="Times New Roman" w:cs="Times New Roman"/>
          <w:sz w:val="24"/>
          <w:szCs w:val="24"/>
        </w:rPr>
        <w:br/>
        <w:t>“Qualifying small business”, a business that had total annual sales in its most recently completed fiscal year of less than five million dollars, or has less than 1</w:t>
      </w:r>
      <w:r>
        <w:rPr>
          <w:rFonts w:ascii="Times New Roman" w:hAnsi="Times New Roman" w:cs="Times New Roman"/>
          <w:sz w:val="24"/>
          <w:szCs w:val="24"/>
        </w:rPr>
        <w:t>0</w:t>
      </w:r>
      <w:r w:rsidRPr="00DF6967">
        <w:rPr>
          <w:rFonts w:ascii="Times New Roman" w:hAnsi="Times New Roman" w:cs="Times New Roman"/>
          <w:sz w:val="24"/>
          <w:szCs w:val="24"/>
        </w:rPr>
        <w:t>0 employees, and has a principal place o</w:t>
      </w:r>
      <w:r>
        <w:rPr>
          <w:rFonts w:ascii="Times New Roman" w:hAnsi="Times New Roman" w:cs="Times New Roman"/>
          <w:sz w:val="24"/>
          <w:szCs w:val="24"/>
        </w:rPr>
        <w:t>f business in the commonwealth.</w:t>
      </w:r>
      <w:r w:rsidRPr="00DF6967">
        <w:rPr>
          <w:rFonts w:ascii="Times New Roman" w:hAnsi="Times New Roman" w:cs="Times New Roman"/>
          <w:sz w:val="24"/>
          <w:szCs w:val="24"/>
        </w:rPr>
        <w:br/>
        <w:t>(b) For each taxable year from January 1, 2009 to December 31, 2011, a qualifying small business that creates a minimum of 1 and a maximum of 5 eligible jobs in the commonwealth during a single calendar year shall be entitled to a high wage incentive payment equal to a 6 per cent credit against its</w:t>
      </w:r>
      <w:r>
        <w:rPr>
          <w:rFonts w:ascii="Times New Roman" w:hAnsi="Times New Roman" w:cs="Times New Roman"/>
          <w:sz w:val="24"/>
          <w:szCs w:val="24"/>
        </w:rPr>
        <w:t xml:space="preserve"> excise due under this chapter.</w:t>
      </w:r>
      <w:r w:rsidRPr="00DF6967">
        <w:rPr>
          <w:rFonts w:ascii="Times New Roman" w:hAnsi="Times New Roman" w:cs="Times New Roman"/>
          <w:sz w:val="24"/>
          <w:szCs w:val="24"/>
        </w:rPr>
        <w:br/>
        <w:t>(c) If a taxpayer is subject to a minimum excise under this chapter, the amount of credit allowed shall not reduce the excise to an amoun</w:t>
      </w:r>
      <w:r>
        <w:rPr>
          <w:rFonts w:ascii="Times New Roman" w:hAnsi="Times New Roman" w:cs="Times New Roman"/>
          <w:sz w:val="24"/>
          <w:szCs w:val="24"/>
        </w:rPr>
        <w:t>t less than the minimum excise.</w:t>
      </w:r>
      <w:r w:rsidRPr="00DF6967">
        <w:rPr>
          <w:rFonts w:ascii="Times New Roman" w:hAnsi="Times New Roman" w:cs="Times New Roman"/>
          <w:sz w:val="24"/>
          <w:szCs w:val="24"/>
        </w:rPr>
        <w:br/>
        <w:t xml:space="preserve">(d) A taxpayer entitled to a credit under this section for any taxable year may not carry over its excise for any succeeding taxable year. A qualifying small business that has previously been approved to receive a high wage incentive payment for any particular eligible job shall not be eligible to receive said payment for more than one calendar year.  </w:t>
      </w:r>
      <w:r>
        <w:rPr>
          <w:rFonts w:ascii="Times New Roman" w:hAnsi="Times New Roman" w:cs="Times New Roman"/>
          <w:sz w:val="24"/>
          <w:szCs w:val="24"/>
        </w:rPr>
        <w:t>A</w:t>
      </w:r>
      <w:r w:rsidRPr="00DF6967">
        <w:rPr>
          <w:rFonts w:ascii="Times New Roman" w:hAnsi="Times New Roman" w:cs="Times New Roman"/>
          <w:sz w:val="24"/>
          <w:szCs w:val="24"/>
        </w:rPr>
        <w:t xml:space="preserve"> qualifying small business may apply to receive a high wage incentive payment that relates to a different application in the same calendar year or a different applicatio</w:t>
      </w:r>
      <w:r>
        <w:rPr>
          <w:rFonts w:ascii="Times New Roman" w:hAnsi="Times New Roman" w:cs="Times New Roman"/>
          <w:sz w:val="24"/>
          <w:szCs w:val="24"/>
        </w:rPr>
        <w:t>n in a different calendar year.</w:t>
      </w:r>
      <w:r w:rsidRPr="00DF6967">
        <w:rPr>
          <w:rFonts w:ascii="Times New Roman" w:hAnsi="Times New Roman" w:cs="Times New Roman"/>
          <w:sz w:val="24"/>
          <w:szCs w:val="24"/>
        </w:rPr>
        <w:br/>
        <w:t>(e) A qualifying small business that seeks a high wage incentive payment shall apply to the commissioner to receive such payment on a form to be prescribed by the commissioner.  This form shall reference the necessary information concerning the eligible jobs created by the company in the commonwealth during the application year and also the company’s average wage for such year and the previous calendar year.  The commissioner shall advise the company of his determination in writing.</w:t>
      </w:r>
    </w:p>
    <w:sectPr w:rsidRPr="0032177F" w:rsidR="00D1416C" w:rsidSect="00D141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1416C"/>
    <w:rsid w:val="0032177F"/>
    <w:rsid w:val="00D14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77F"/>
    <w:rPr>
      <w:rFonts w:ascii="Tahoma" w:hAnsi="Tahoma" w:cs="Tahoma"/>
      <w:sz w:val="16"/>
      <w:szCs w:val="16"/>
    </w:rPr>
  </w:style>
  <w:style w:type="character" w:styleId="LineNumber">
    <w:name w:val="line number"/>
    <w:basedOn w:val="DefaultParagraphFont"/>
    <w:uiPriority w:val="99"/>
    <w:semiHidden/>
    <w:unhideWhenUsed/>
    <w:rsid w:val="003217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3289</Characters>
  <Application>Microsoft Office Word</Application>
  <DocSecurity>0</DocSecurity>
  <Lines>27</Lines>
  <Paragraphs>7</Paragraphs>
  <ScaleCrop>false</ScaleCrop>
  <Company>LEG</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2</cp:revision>
  <dcterms:created xsi:type="dcterms:W3CDTF">2009-01-13T23:33:00Z</dcterms:created>
  <dcterms:modified xsi:type="dcterms:W3CDTF">2009-01-13T23:35:00Z</dcterms:modified>
</cp:coreProperties>
</file>