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C5A93" w:rsidRDefault="0028767C">
      <w:pPr>
        <w:suppressLineNumbers/>
        <w:spacing w:after="2"/>
        <w:jc w:val="center"/>
      </w:pPr>
      <w:r>
        <w:rPr>
          <w:rFonts w:ascii="Arial"/>
          <w:sz w:val="18"/>
        </w:rPr>
        <w:t>HOUSE DOCKET, NO.         FILED ON: 1/12/2009</w:t>
      </w:r>
    </w:p>
    <w:p w:rsidR="00BC5A93" w:rsidRDefault="0028767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8767C">
            <w:pPr>
              <w:suppressLineNumbers/>
              <w:jc w:val="right"/>
              <w:rPr>
                <w:b/>
                <w:sz w:val="28"/>
              </w:rPr>
            </w:pPr>
          </w:p>
        </w:tc>
      </w:tr>
    </w:tbl>
    <w:p w:rsidR="00BC5A93" w:rsidRDefault="0028767C">
      <w:pPr>
        <w:suppressLineNumbers/>
        <w:spacing w:before="2" w:after="2"/>
        <w:jc w:val="center"/>
      </w:pPr>
      <w:r>
        <w:rPr>
          <w:rFonts w:ascii="Old English Text MT"/>
          <w:sz w:val="32"/>
        </w:rPr>
        <w:t>The Commonwealth of Massachusetts</w:t>
      </w:r>
    </w:p>
    <w:p w:rsidR="00BC5A93" w:rsidRDefault="0028767C">
      <w:pPr>
        <w:suppressLineNumbers/>
        <w:spacing w:after="2"/>
        <w:jc w:val="center"/>
      </w:pPr>
      <w:r>
        <w:rPr>
          <w:rFonts w:ascii="Times New Roman"/>
          <w:b/>
          <w:sz w:val="32"/>
          <w:vertAlign w:val="superscript"/>
        </w:rPr>
        <w:t>_______________</w:t>
      </w:r>
    </w:p>
    <w:p w:rsidR="00BC5A93" w:rsidRDefault="0028767C">
      <w:pPr>
        <w:suppressLineNumbers/>
        <w:spacing w:before="2"/>
        <w:jc w:val="center"/>
      </w:pPr>
      <w:r>
        <w:rPr>
          <w:rFonts w:ascii="Times New Roman"/>
          <w:sz w:val="20"/>
        </w:rPr>
        <w:t>PRESENTED BY:</w:t>
      </w:r>
    </w:p>
    <w:p w:rsidR="00BC5A93" w:rsidRDefault="0028767C">
      <w:pPr>
        <w:suppressLineNumbers/>
        <w:spacing w:after="2"/>
        <w:jc w:val="center"/>
      </w:pPr>
      <w:r>
        <w:rPr>
          <w:rFonts w:ascii="Times New Roman"/>
          <w:b/>
          <w:sz w:val="24"/>
        </w:rPr>
        <w:t>Bradley H. Jones, Jr.</w:t>
      </w:r>
    </w:p>
    <w:p w:rsidR="00BC5A93" w:rsidRDefault="0028767C">
      <w:pPr>
        <w:suppressLineNumbers/>
        <w:jc w:val="center"/>
      </w:pPr>
      <w:r>
        <w:rPr>
          <w:rFonts w:ascii="Times New Roman"/>
          <w:b/>
          <w:sz w:val="32"/>
          <w:vertAlign w:val="superscript"/>
        </w:rPr>
        <w:t>_______________</w:t>
      </w:r>
    </w:p>
    <w:p w:rsidR="00BC5A93" w:rsidRDefault="0028767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C5A93" w:rsidRDefault="0028767C">
      <w:pPr>
        <w:suppressLineNumbers/>
      </w:pPr>
      <w:r>
        <w:rPr>
          <w:rFonts w:ascii="Times New Roman"/>
          <w:sz w:val="20"/>
        </w:rPr>
        <w:tab/>
        <w:t>The undersigned legislators and/or citizens respectfully petition for the passage of the accompanying bill:</w:t>
      </w:r>
    </w:p>
    <w:p w:rsidR="00BC5A93" w:rsidRDefault="0028767C">
      <w:pPr>
        <w:suppressLineNumbers/>
        <w:spacing w:after="2"/>
        <w:jc w:val="center"/>
      </w:pPr>
      <w:r>
        <w:rPr>
          <w:rFonts w:ascii="Times New Roman"/>
          <w:sz w:val="24"/>
        </w:rPr>
        <w:t>An Act providing for more ef</w:t>
      </w:r>
      <w:r>
        <w:rPr>
          <w:rFonts w:ascii="Times New Roman"/>
          <w:sz w:val="24"/>
        </w:rPr>
        <w:t xml:space="preserve">ficient wetlands protection by avoiding unnecessary duplication in local wetlands ordinances or </w:t>
      </w:r>
      <w:proofErr w:type="gramStart"/>
      <w:r>
        <w:rPr>
          <w:rFonts w:ascii="Times New Roman"/>
          <w:sz w:val="24"/>
        </w:rPr>
        <w:t>bylaws  .</w:t>
      </w:r>
      <w:proofErr w:type="gramEnd"/>
    </w:p>
    <w:p w:rsidR="00BC5A93" w:rsidRDefault="0028767C">
      <w:pPr>
        <w:suppressLineNumbers/>
        <w:spacing w:after="2"/>
        <w:jc w:val="center"/>
      </w:pPr>
      <w:r>
        <w:rPr>
          <w:rFonts w:ascii="Times New Roman"/>
          <w:b/>
          <w:sz w:val="32"/>
          <w:vertAlign w:val="superscript"/>
        </w:rPr>
        <w:t>_______________</w:t>
      </w:r>
    </w:p>
    <w:p w:rsidR="00BC5A93" w:rsidRDefault="0028767C">
      <w:pPr>
        <w:suppressLineNumbers/>
        <w:jc w:val="center"/>
      </w:pPr>
      <w:r>
        <w:rPr>
          <w:rFonts w:ascii="Times New Roman"/>
          <w:sz w:val="20"/>
        </w:rPr>
        <w:t>PETITION OF:</w:t>
      </w:r>
    </w:p>
    <w:p w:rsidR="00BC5A93" w:rsidRDefault="00BC5A9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bl>
      </w:sdtContent>
    </w:sdt>
    <w:p w:rsidR="00BC5A93" w:rsidRDefault="0028767C">
      <w:pPr>
        <w:suppressLineNumbers/>
      </w:pPr>
      <w:r>
        <w:br w:type="page"/>
      </w:r>
    </w:p>
    <w:p w:rsidR="00BC5A93" w:rsidRDefault="0028767C">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778 OF 2007-2008.]</w:t>
      </w:r>
    </w:p>
    <w:p w:rsidR="00BC5A93" w:rsidRDefault="0028767C">
      <w:pPr>
        <w:suppressLineNumbers/>
        <w:spacing w:before="2" w:after="2"/>
        <w:jc w:val="center"/>
      </w:pPr>
      <w:r>
        <w:rPr>
          <w:rFonts w:ascii="Old English Text MT"/>
          <w:sz w:val="32"/>
        </w:rPr>
        <w:t>The Commonwealth of Massachusetts</w:t>
      </w:r>
      <w:r>
        <w:rPr>
          <w:rFonts w:ascii="Old English Text MT"/>
          <w:sz w:val="32"/>
        </w:rPr>
        <w:br/>
      </w:r>
    </w:p>
    <w:p w:rsidR="00BC5A93" w:rsidRDefault="0028767C">
      <w:pPr>
        <w:suppressLineNumbers/>
        <w:spacing w:after="2"/>
        <w:jc w:val="center"/>
      </w:pPr>
      <w:r>
        <w:rPr>
          <w:rFonts w:ascii="Times New Roman"/>
          <w:b/>
          <w:sz w:val="24"/>
          <w:vertAlign w:val="superscript"/>
        </w:rPr>
        <w:t>_______________</w:t>
      </w:r>
    </w:p>
    <w:p w:rsidR="00BC5A93" w:rsidRDefault="0028767C">
      <w:pPr>
        <w:suppressLineNumbers/>
        <w:spacing w:after="2"/>
        <w:jc w:val="center"/>
      </w:pPr>
      <w:r>
        <w:rPr>
          <w:rFonts w:ascii="Times New Roman"/>
          <w:b/>
          <w:sz w:val="18"/>
        </w:rPr>
        <w:t>In the Year Two Thousand and Nine</w:t>
      </w:r>
    </w:p>
    <w:p w:rsidR="00BC5A93" w:rsidRDefault="0028767C">
      <w:pPr>
        <w:suppressLineNumbers/>
        <w:spacing w:after="2"/>
        <w:jc w:val="center"/>
      </w:pPr>
      <w:r>
        <w:rPr>
          <w:rFonts w:ascii="Times New Roman"/>
          <w:b/>
          <w:sz w:val="24"/>
          <w:vertAlign w:val="superscript"/>
        </w:rPr>
        <w:t>_______________</w:t>
      </w:r>
    </w:p>
    <w:p w:rsidR="00BC5A93" w:rsidRDefault="0028767C">
      <w:pPr>
        <w:suppressLineNumbers/>
        <w:spacing w:after="2"/>
      </w:pPr>
      <w:r>
        <w:rPr>
          <w:sz w:val="14"/>
        </w:rPr>
        <w:br/>
      </w:r>
      <w:r>
        <w:br/>
      </w:r>
    </w:p>
    <w:p w:rsidR="00BC5A93" w:rsidRDefault="0028767C">
      <w:pPr>
        <w:suppressLineNumbers/>
      </w:pPr>
      <w:r>
        <w:rPr>
          <w:rFonts w:ascii="Times New Roman"/>
          <w:smallCaps/>
          <w:sz w:val="28"/>
        </w:rPr>
        <w:t>An Act providing for more efficient wetlands protection by avoiding unnecessary duplication in local wetlands ordinanc</w:t>
      </w:r>
      <w:r>
        <w:rPr>
          <w:rFonts w:ascii="Times New Roman"/>
          <w:smallCaps/>
          <w:sz w:val="28"/>
        </w:rPr>
        <w:t xml:space="preserve">es or </w:t>
      </w:r>
      <w:proofErr w:type="gramStart"/>
      <w:r>
        <w:rPr>
          <w:rFonts w:ascii="Times New Roman"/>
          <w:smallCaps/>
          <w:sz w:val="28"/>
        </w:rPr>
        <w:t>bylaws  .</w:t>
      </w:r>
      <w:proofErr w:type="gramEnd"/>
      <w:r>
        <w:br/>
      </w:r>
      <w:r>
        <w:br/>
      </w:r>
      <w:r>
        <w:br/>
      </w:r>
    </w:p>
    <w:p w:rsidR="00BC5A93" w:rsidRDefault="0028767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28767C" w:rsidR="0028767C" w:rsidP="0028767C" w:rsidRDefault="0028767C">
      <w:pPr>
        <w:pStyle w:val="NormalWeb"/>
        <w:spacing w:before="0" w:beforeAutospacing="0" w:after="0" w:afterAutospacing="0" w:line="480" w:lineRule="auto"/>
        <w:jc w:val="both"/>
      </w:pPr>
      <w:proofErr w:type="gramStart"/>
      <w:r w:rsidRPr="0028767C">
        <w:t>SECTION 1.</w:t>
      </w:r>
      <w:proofErr w:type="gramEnd"/>
      <w:r w:rsidRPr="0028767C">
        <w:t xml:space="preserve">  Section 8C of chapter 40 of the General Laws, as appearing in the 2006 Official Edition, is hereby amended by inserting the following:—</w:t>
      </w:r>
      <w:r w:rsidRPr="0028767C">
        <w:br/>
        <w:t>A conservation commission may administer and enforce a local wetlands ordinance or by-law that is adopted by a municipality, only to the extent that it imposes standards or other requirements that are more stringent than or otherwise exceed those set forth in section 40 of chapter 131 and the department of environmental protection regulation promulgated pursuant to section 40 of chapter 131, and only if, prior to adoption by a municipality, the department of environmental protection shall review and approve any such proposed local wetlands ordinance or by-law based upon findings that the proposed ordinance or by-law has a generally recognized scientific basis, is a recommended best management practice technique, and is warranted given the unique resources that the local ordinance or by-law identifies as being in need of special or enhanced protection in that municipality.</w:t>
      </w:r>
    </w:p>
    <w:p w:rsidRPr="0028767C" w:rsidR="0028767C" w:rsidP="0028767C" w:rsidRDefault="0028767C">
      <w:pPr>
        <w:spacing w:after="0" w:line="480" w:lineRule="auto"/>
        <w:rPr>
          <w:rFonts w:ascii="Times New Roman" w:hAnsi="Times New Roman" w:cs="Times New Roman"/>
          <w:sz w:val="24"/>
          <w:szCs w:val="24"/>
        </w:rPr>
      </w:pPr>
      <w:proofErr w:type="gramStart"/>
      <w:r w:rsidRPr="0028767C">
        <w:rPr>
          <w:rFonts w:ascii="Times New Roman" w:hAnsi="Times New Roman" w:cs="Times New Roman"/>
          <w:sz w:val="24"/>
          <w:szCs w:val="24"/>
        </w:rPr>
        <w:lastRenderedPageBreak/>
        <w:t>SECTION 2.</w:t>
      </w:r>
      <w:proofErr w:type="gramEnd"/>
      <w:r w:rsidRPr="0028767C">
        <w:rPr>
          <w:rFonts w:ascii="Times New Roman" w:hAnsi="Times New Roman" w:cs="Times New Roman"/>
          <w:sz w:val="24"/>
          <w:szCs w:val="24"/>
        </w:rPr>
        <w:t xml:space="preserve"> Ordinances or by-laws effective as of the date of this act shall be enforceable to the extent allowed by section 1 of this Act, provided that, within one year from the effective date of this act, the department of environmental protection makes the findings set forth in section 1 with respect to the particular ordinance or by-law and municipality in question.</w:t>
      </w:r>
    </w:p>
    <w:sectPr w:rsidRPr="0028767C" w:rsidR="0028767C" w:rsidSect="00BC5A9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BC5A93"/>
    <w:rsid w:val="0028767C"/>
    <w:rsid w:val="00BC5A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67C"/>
    <w:rPr>
      <w:rFonts w:ascii="Tahoma" w:hAnsi="Tahoma" w:cs="Tahoma"/>
      <w:sz w:val="16"/>
      <w:szCs w:val="16"/>
    </w:rPr>
  </w:style>
  <w:style w:type="character" w:styleId="LineNumber">
    <w:name w:val="line number"/>
    <w:basedOn w:val="DefaultParagraphFont"/>
    <w:uiPriority w:val="99"/>
    <w:semiHidden/>
    <w:unhideWhenUsed/>
    <w:rsid w:val="0028767C"/>
  </w:style>
  <w:style w:type="paragraph" w:styleId="NormalWeb">
    <w:name w:val="Normal (Web)"/>
    <w:basedOn w:val="Normal"/>
    <w:rsid w:val="002876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375</Words>
  <Characters>2144</Characters>
  <Application>Microsoft Office Word</Application>
  <DocSecurity>0</DocSecurity>
  <Lines>17</Lines>
  <Paragraphs>5</Paragraphs>
  <ScaleCrop>false</ScaleCrop>
  <Company>LEG</Company>
  <LinksUpToDate>false</LinksUpToDate>
  <CharactersWithSpaces>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slarrabee</cp:lastModifiedBy>
  <cp:revision>2</cp:revision>
  <dcterms:created xsi:type="dcterms:W3CDTF">2009-01-12T16:30:00Z</dcterms:created>
  <dcterms:modified xsi:type="dcterms:W3CDTF">2009-01-12T16:32:00Z</dcterms:modified>
</cp:coreProperties>
</file>