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31" w:rsidRDefault="001F6AA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64231" w:rsidRDefault="001F6AA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F6AA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64231" w:rsidRDefault="001F6AA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64231" w:rsidRDefault="001F6AA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4231" w:rsidRDefault="001F6AA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64231" w:rsidRDefault="001F6AA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Bradford R. Hill</w:t>
      </w:r>
    </w:p>
    <w:p w:rsidR="00D64231" w:rsidRDefault="001F6AA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4231" w:rsidRDefault="001F6AA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64231" w:rsidRDefault="001F6AA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64231" w:rsidRDefault="001F6AA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regul</w:t>
      </w:r>
      <w:r>
        <w:rPr>
          <w:rFonts w:ascii="Times New Roman"/>
          <w:sz w:val="24"/>
        </w:rPr>
        <w:t>ation of animal shelters.</w:t>
      </w:r>
      <w:proofErr w:type="gramEnd"/>
    </w:p>
    <w:p w:rsidR="00D64231" w:rsidRDefault="001F6AA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4231" w:rsidRDefault="001F6AA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64231" w:rsidRDefault="00D6423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6423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64231" w:rsidRDefault="001F6AA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64231" w:rsidRDefault="001F6AA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6423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64231" w:rsidRDefault="001F6AA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Bradford R. Hill</w:t>
                </w:r>
              </w:p>
            </w:tc>
            <w:tc>
              <w:tcPr>
                <w:tcW w:w="4500" w:type="dxa"/>
              </w:tcPr>
              <w:p w:rsidR="00D64231" w:rsidRDefault="001F6AA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Essex</w:t>
                </w:r>
              </w:p>
            </w:tc>
          </w:tr>
        </w:tbl>
      </w:sdtContent>
    </w:sdt>
    <w:p w:rsidR="00D64231" w:rsidRDefault="001F6AA1">
      <w:pPr>
        <w:suppressLineNumbers/>
      </w:pPr>
      <w:r>
        <w:br w:type="page"/>
      </w:r>
    </w:p>
    <w:p w:rsidR="00D64231" w:rsidRDefault="001F6AA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64231" w:rsidRDefault="001F6AA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64231" w:rsidRDefault="001F6AA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64231" w:rsidRDefault="001F6AA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64231" w:rsidRDefault="001F6AA1">
      <w:pPr>
        <w:suppressLineNumbers/>
        <w:spacing w:after="2"/>
      </w:pPr>
      <w:r>
        <w:rPr>
          <w:sz w:val="14"/>
        </w:rPr>
        <w:br/>
      </w:r>
      <w:r>
        <w:br/>
      </w:r>
    </w:p>
    <w:p w:rsidR="00D64231" w:rsidRDefault="001F6AA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regulation of animal shelters.</w:t>
      </w:r>
      <w:proofErr w:type="gramEnd"/>
      <w:r>
        <w:br/>
      </w:r>
      <w:r>
        <w:br/>
      </w:r>
      <w:r>
        <w:br/>
      </w:r>
    </w:p>
    <w:p w:rsidR="00D64231" w:rsidRDefault="001F6AA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F6AA1" w:rsidRDefault="001F6AA1" w:rsidP="001F6AA1">
      <w:r>
        <w:rPr>
          <w:rFonts w:ascii="Times New Roman"/>
        </w:rPr>
        <w:tab/>
      </w:r>
      <w:r>
        <w:t>Amend Chap 129 of the general laws by inserting the following:</w:t>
      </w:r>
    </w:p>
    <w:p w:rsidR="001F6AA1" w:rsidRDefault="001F6AA1" w:rsidP="001F6AA1"/>
    <w:p w:rsidR="001F6AA1" w:rsidRDefault="001F6AA1" w:rsidP="001F6AA1">
      <w:r>
        <w:t>Section 39E: Animal Shelters and Rescue (</w:t>
      </w:r>
      <w:proofErr w:type="spellStart"/>
      <w:r>
        <w:t>rehoming</w:t>
      </w:r>
      <w:proofErr w:type="spellEnd"/>
      <w:r>
        <w:t>) Organizations</w:t>
      </w:r>
    </w:p>
    <w:p w:rsidR="001F6AA1" w:rsidRDefault="001F6AA1" w:rsidP="001F6AA1">
      <w:r>
        <w:t xml:space="preserve"> </w:t>
      </w:r>
      <w:proofErr w:type="gramStart"/>
      <w:r>
        <w:t>SECTION 1.</w:t>
      </w:r>
      <w:proofErr w:type="gramEnd"/>
      <w:r>
        <w:t xml:space="preserve"> </w:t>
      </w:r>
    </w:p>
    <w:p w:rsidR="001F6AA1" w:rsidRDefault="001F6AA1" w:rsidP="001F6AA1"/>
    <w:p w:rsidR="001F6AA1" w:rsidRDefault="001F6AA1" w:rsidP="001F6AA1">
      <w:r>
        <w:t>Definitions:</w:t>
      </w:r>
    </w:p>
    <w:p w:rsidR="001F6AA1" w:rsidRDefault="001F6AA1" w:rsidP="001F6AA1"/>
    <w:p w:rsidR="001F6AA1" w:rsidRDefault="001F6AA1" w:rsidP="001F6AA1">
      <w:r>
        <w:t>“Shelter” – Any 501 (c</w:t>
      </w:r>
      <w:proofErr w:type="gramStart"/>
      <w:r>
        <w:t>)3</w:t>
      </w:r>
      <w:proofErr w:type="gramEnd"/>
      <w:r>
        <w:t xml:space="preserve"> organization or other </w:t>
      </w:r>
      <w:smartTag w:uri="urn:schemas-microsoft-com:office:smarttags" w:element="stockticker">
        <w:r>
          <w:t>IRS</w:t>
        </w:r>
      </w:smartTag>
      <w:r>
        <w:t xml:space="preserve"> not for profit status organization,  that finds homes for </w:t>
      </w:r>
      <w:proofErr w:type="spellStart"/>
      <w:r>
        <w:t>unowned</w:t>
      </w:r>
      <w:proofErr w:type="spellEnd"/>
      <w:r>
        <w:t xml:space="preserve"> animals.</w:t>
      </w:r>
    </w:p>
    <w:p w:rsidR="001F6AA1" w:rsidRDefault="001F6AA1" w:rsidP="001F6AA1"/>
    <w:p w:rsidR="001F6AA1" w:rsidRDefault="001F6AA1" w:rsidP="001F6AA1">
      <w:r>
        <w:t>“Rescue Organization” – A 501 (c</w:t>
      </w:r>
      <w:proofErr w:type="gramStart"/>
      <w:r>
        <w:t>)3</w:t>
      </w:r>
      <w:proofErr w:type="gramEnd"/>
      <w:r>
        <w:t xml:space="preserve"> organization or other </w:t>
      </w:r>
      <w:smartTag w:uri="urn:schemas-microsoft-com:office:smarttags" w:element="stockticker">
        <w:r>
          <w:t>IRS</w:t>
        </w:r>
      </w:smartTag>
      <w:r>
        <w:t xml:space="preserve"> not for profit status organization other than a shelter as defined in this act  that arranges for transfer of </w:t>
      </w:r>
      <w:proofErr w:type="spellStart"/>
      <w:r>
        <w:t>unowned</w:t>
      </w:r>
      <w:proofErr w:type="spellEnd"/>
      <w:r>
        <w:t xml:space="preserve"> dogs and cats to temporary or permanent homes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>.</w:t>
      </w:r>
    </w:p>
    <w:p w:rsidR="001F6AA1" w:rsidRDefault="001F6AA1" w:rsidP="001F6AA1"/>
    <w:p w:rsidR="00D64231" w:rsidRDefault="001F6AA1" w:rsidP="001F6AA1">
      <w:r>
        <w:t>“Department” – Department of Agricultural Resources</w:t>
      </w:r>
    </w:p>
    <w:sectPr w:rsidR="00D64231" w:rsidSect="00D6423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D64231"/>
    <w:rsid w:val="001F6AA1"/>
    <w:rsid w:val="00D64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A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F6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Company>LEG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jyazhari</cp:lastModifiedBy>
  <cp:revision>2</cp:revision>
  <dcterms:created xsi:type="dcterms:W3CDTF">2009-01-14T18:19:00Z</dcterms:created>
  <dcterms:modified xsi:type="dcterms:W3CDTF">2009-01-14T18:19:00Z</dcterms:modified>
</cp:coreProperties>
</file>