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2389" w:rsidRDefault="00B02457">
      <w:pPr>
        <w:suppressLineNumbers/>
        <w:spacing w:after="2"/>
        <w:jc w:val="center"/>
      </w:pPr>
      <w:r>
        <w:rPr>
          <w:rFonts w:ascii="Arial"/>
          <w:sz w:val="18"/>
        </w:rPr>
        <w:t>HOUSE DOCKET, NO.         FILED ON: 12/30/2008</w:t>
      </w:r>
    </w:p>
    <w:p w:rsidR="00282389" w:rsidRDefault="00B02457">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51789D" w:rsidP="00DB534B">
            <w:pPr>
              <w:suppressLineNumbers/>
              <w:jc w:val="right"/>
              <w:rPr>
                <w:b/>
                <w:sz w:val="28"/>
              </w:rPr>
            </w:pPr>
          </w:p>
        </w:tc>
      </w:tr>
    </w:tbl>
    <w:p w:rsidR="00282389" w:rsidRDefault="00B02457">
      <w:pPr>
        <w:suppressLineNumbers/>
        <w:spacing w:before="2" w:after="2"/>
        <w:jc w:val="center"/>
      </w:pPr>
      <w:r>
        <w:rPr>
          <w:rFonts w:ascii="Old English Text MT"/>
          <w:sz w:val="32"/>
        </w:rPr>
        <w:t>The Commonwealth of Massachusetts</w:t>
      </w:r>
    </w:p>
    <w:p w:rsidR="00282389" w:rsidRDefault="00B02457">
      <w:pPr>
        <w:suppressLineNumbers/>
        <w:spacing w:after="2"/>
        <w:jc w:val="center"/>
      </w:pPr>
      <w:r>
        <w:rPr>
          <w:rFonts w:ascii="Times New Roman"/>
          <w:b/>
          <w:sz w:val="32"/>
          <w:vertAlign w:val="superscript"/>
        </w:rPr>
        <w:t>_______________</w:t>
      </w:r>
    </w:p>
    <w:p w:rsidR="00282389" w:rsidRDefault="00B02457">
      <w:pPr>
        <w:suppressLineNumbers/>
        <w:spacing w:before="2"/>
        <w:jc w:val="center"/>
      </w:pPr>
      <w:r>
        <w:rPr>
          <w:rFonts w:ascii="Times New Roman"/>
          <w:sz w:val="20"/>
        </w:rPr>
        <w:t>PRESENTED BY:</w:t>
      </w:r>
    </w:p>
    <w:p w:rsidR="00282389" w:rsidRDefault="00B02457">
      <w:pPr>
        <w:suppressLineNumbers/>
        <w:spacing w:after="2"/>
        <w:jc w:val="center"/>
      </w:pPr>
      <w:r>
        <w:rPr>
          <w:rFonts w:ascii="Times New Roman"/>
          <w:b/>
          <w:sz w:val="24"/>
        </w:rPr>
        <w:t>William G. Greene, Jr.</w:t>
      </w:r>
    </w:p>
    <w:p w:rsidR="00282389" w:rsidRDefault="00B02457">
      <w:pPr>
        <w:suppressLineNumbers/>
        <w:jc w:val="center"/>
      </w:pPr>
      <w:r>
        <w:rPr>
          <w:rFonts w:ascii="Times New Roman"/>
          <w:b/>
          <w:sz w:val="32"/>
          <w:vertAlign w:val="superscript"/>
        </w:rPr>
        <w:t>_______________</w:t>
      </w:r>
    </w:p>
    <w:p w:rsidR="00282389" w:rsidRDefault="00B0245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282389" w:rsidRDefault="00B02457">
      <w:pPr>
        <w:suppressLineNumbers/>
      </w:pPr>
      <w:r>
        <w:rPr>
          <w:rFonts w:ascii="Times New Roman"/>
          <w:sz w:val="20"/>
        </w:rPr>
        <w:tab/>
        <w:t>The undersigned legislators and/or citizens respectfully petition for the passage of the accompanying bill:</w:t>
      </w:r>
    </w:p>
    <w:p w:rsidR="00282389" w:rsidRDefault="00B02457">
      <w:pPr>
        <w:suppressLineNumbers/>
        <w:spacing w:after="2"/>
        <w:jc w:val="center"/>
      </w:pPr>
      <w:proofErr w:type="gramStart"/>
      <w:r>
        <w:rPr>
          <w:rFonts w:ascii="Times New Roman"/>
          <w:sz w:val="24"/>
        </w:rPr>
        <w:t>An Act relative to the control of coyotes.</w:t>
      </w:r>
      <w:proofErr w:type="gramEnd"/>
    </w:p>
    <w:p w:rsidR="00282389" w:rsidRDefault="00B02457">
      <w:pPr>
        <w:suppressLineNumbers/>
        <w:spacing w:after="2"/>
        <w:jc w:val="center"/>
      </w:pPr>
      <w:r>
        <w:rPr>
          <w:rFonts w:ascii="Times New Roman"/>
          <w:b/>
          <w:sz w:val="32"/>
          <w:vertAlign w:val="superscript"/>
        </w:rPr>
        <w:t>_______________</w:t>
      </w:r>
    </w:p>
    <w:p w:rsidR="00282389" w:rsidRDefault="00B02457">
      <w:pPr>
        <w:suppressLineNumbers/>
        <w:jc w:val="center"/>
      </w:pPr>
      <w:r>
        <w:rPr>
          <w:rFonts w:ascii="Times New Roman"/>
          <w:sz w:val="20"/>
        </w:rPr>
        <w:t>PETITION OF:</w:t>
      </w:r>
    </w:p>
    <w:p w:rsidR="00282389" w:rsidRDefault="00282389">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282389">
            <w:tc>
              <w:tcPr>
                <w:tcW w:w="4500" w:type="dxa"/>
                <w:tcBorders>
                  <w:top w:val="nil"/>
                  <w:bottom w:val="single" w:sz="4" w:space="0" w:color="auto"/>
                  <w:right w:val="single" w:sz="4" w:space="0" w:color="auto"/>
                </w:tcBorders>
              </w:tcPr>
              <w:p w:rsidR="00282389" w:rsidRDefault="00B02457">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282389" w:rsidRDefault="00B02457">
                <w:pPr>
                  <w:suppressLineNumbers/>
                  <w:spacing w:after="2"/>
                  <w:rPr>
                    <w:smallCaps/>
                  </w:rPr>
                </w:pPr>
                <w:r>
                  <w:rPr>
                    <w:rFonts w:ascii="Times New Roman"/>
                    <w:smallCaps/>
                    <w:sz w:val="24"/>
                  </w:rPr>
                  <w:t>District/Address:</w:t>
                </w:r>
              </w:p>
            </w:tc>
          </w:tr>
          <w:tr w:rsidR="00282389">
            <w:tc>
              <w:tcPr>
                <w:tcW w:w="4500" w:type="dxa"/>
              </w:tcPr>
              <w:p w:rsidR="00282389" w:rsidRDefault="00B02457">
                <w:pPr>
                  <w:suppressLineNumbers/>
                  <w:spacing w:after="2"/>
                  <w:rPr>
                    <w:rFonts w:ascii="Times New Roman"/>
                  </w:rPr>
                </w:pPr>
                <w:r>
                  <w:rPr>
                    <w:rFonts w:ascii="Times New Roman"/>
                  </w:rPr>
                  <w:t>William G. Greene, Jr.</w:t>
                </w:r>
              </w:p>
            </w:tc>
            <w:tc>
              <w:tcPr>
                <w:tcW w:w="4500" w:type="dxa"/>
              </w:tcPr>
              <w:p w:rsidR="00282389" w:rsidRDefault="00B02457">
                <w:pPr>
                  <w:suppressLineNumbers/>
                  <w:spacing w:after="2"/>
                  <w:rPr>
                    <w:rFonts w:ascii="Times New Roman"/>
                  </w:rPr>
                </w:pPr>
                <w:r>
                  <w:rPr>
                    <w:rFonts w:ascii="Times New Roman"/>
                  </w:rPr>
                  <w:t>22nd Middlesex</w:t>
                </w:r>
              </w:p>
            </w:tc>
          </w:tr>
        </w:tbl>
      </w:sdtContent>
    </w:sdt>
    <w:p w:rsidR="00282389" w:rsidRDefault="00B02457">
      <w:pPr>
        <w:suppressLineNumbers/>
      </w:pPr>
      <w:r>
        <w:br w:type="page"/>
      </w:r>
    </w:p>
    <w:p w:rsidR="00282389" w:rsidRDefault="00B02457">
      <w:pPr>
        <w:suppressLineNumbers/>
        <w:jc w:val="center"/>
      </w:pPr>
      <w:r>
        <w:rPr>
          <w:rFonts w:ascii="Times New Roman"/>
          <w:sz w:val="24"/>
        </w:rPr>
        <w:lastRenderedPageBreak/>
        <w:t>[SIMILAR MATTER FILED IN PREVIOUS SESSION</w:t>
      </w:r>
      <w:r>
        <w:rPr>
          <w:rFonts w:ascii="Times New Roman"/>
          <w:sz w:val="24"/>
        </w:rPr>
        <w:br/>
        <w:t xml:space="preserve">SEE HOUSE, NO. 761 </w:t>
      </w:r>
      <w:proofErr w:type="gramStart"/>
      <w:r>
        <w:rPr>
          <w:rFonts w:ascii="Times New Roman"/>
          <w:sz w:val="24"/>
        </w:rPr>
        <w:t>OF .]</w:t>
      </w:r>
      <w:proofErr w:type="gramEnd"/>
    </w:p>
    <w:p w:rsidR="00282389" w:rsidRDefault="00B02457">
      <w:pPr>
        <w:suppressLineNumbers/>
        <w:spacing w:before="2" w:after="2"/>
        <w:jc w:val="center"/>
      </w:pPr>
      <w:r>
        <w:rPr>
          <w:rFonts w:ascii="Old English Text MT"/>
          <w:sz w:val="32"/>
        </w:rPr>
        <w:t>The Commonwealth of Massachusetts</w:t>
      </w:r>
      <w:r>
        <w:rPr>
          <w:rFonts w:ascii="Old English Text MT"/>
          <w:sz w:val="32"/>
        </w:rPr>
        <w:br/>
      </w:r>
    </w:p>
    <w:p w:rsidR="00282389" w:rsidRDefault="00B02457">
      <w:pPr>
        <w:suppressLineNumbers/>
        <w:spacing w:after="2"/>
        <w:jc w:val="center"/>
      </w:pPr>
      <w:r>
        <w:rPr>
          <w:rFonts w:ascii="Times New Roman"/>
          <w:b/>
          <w:sz w:val="24"/>
          <w:vertAlign w:val="superscript"/>
        </w:rPr>
        <w:t>_______________</w:t>
      </w:r>
    </w:p>
    <w:p w:rsidR="00282389" w:rsidRDefault="00B02457">
      <w:pPr>
        <w:suppressLineNumbers/>
        <w:spacing w:after="2"/>
        <w:jc w:val="center"/>
      </w:pPr>
      <w:r>
        <w:rPr>
          <w:rFonts w:ascii="Times New Roman"/>
          <w:b/>
          <w:sz w:val="18"/>
        </w:rPr>
        <w:t>In the Year Two Thousand and Nine</w:t>
      </w:r>
    </w:p>
    <w:p w:rsidR="00282389" w:rsidRDefault="00B02457">
      <w:pPr>
        <w:suppressLineNumbers/>
        <w:spacing w:after="2"/>
        <w:jc w:val="center"/>
      </w:pPr>
      <w:r>
        <w:rPr>
          <w:rFonts w:ascii="Times New Roman"/>
          <w:b/>
          <w:sz w:val="24"/>
          <w:vertAlign w:val="superscript"/>
        </w:rPr>
        <w:t>_______________</w:t>
      </w:r>
    </w:p>
    <w:p w:rsidR="00282389" w:rsidRDefault="00B02457">
      <w:pPr>
        <w:suppressLineNumbers/>
        <w:spacing w:after="2"/>
      </w:pPr>
      <w:r>
        <w:rPr>
          <w:sz w:val="14"/>
        </w:rPr>
        <w:br/>
      </w:r>
      <w:r>
        <w:br/>
      </w:r>
    </w:p>
    <w:p w:rsidR="00282389" w:rsidRDefault="00B02457">
      <w:pPr>
        <w:suppressLineNumbers/>
      </w:pPr>
      <w:r>
        <w:rPr>
          <w:rFonts w:ascii="Times New Roman"/>
          <w:smallCaps/>
          <w:sz w:val="28"/>
        </w:rPr>
        <w:t>An Act relative to the control of coyotes</w:t>
      </w:r>
      <w:proofErr w:type="gramStart"/>
      <w:r>
        <w:rPr>
          <w:rFonts w:ascii="Times New Roman"/>
          <w:smallCaps/>
          <w:sz w:val="28"/>
        </w:rPr>
        <w:t>..</w:t>
      </w:r>
      <w:proofErr w:type="gramEnd"/>
      <w:r>
        <w:br/>
      </w:r>
      <w:r>
        <w:br/>
      </w:r>
      <w:r>
        <w:br/>
      </w:r>
    </w:p>
    <w:p w:rsidR="00282389" w:rsidRDefault="00B02457">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B02457" w:rsidRPr="00B02457" w:rsidRDefault="00B02457" w:rsidP="00B02457">
      <w:pPr>
        <w:spacing w:after="0" w:line="240" w:lineRule="auto"/>
        <w:jc w:val="both"/>
        <w:rPr>
          <w:rFonts w:ascii="Times New Roman" w:eastAsia="Times New Roman" w:hAnsi="Times New Roman" w:cs="Times New Roman"/>
          <w:sz w:val="24"/>
          <w:szCs w:val="24"/>
        </w:rPr>
      </w:pPr>
      <w:bookmarkStart w:id="0" w:name="BillText"/>
      <w:bookmarkEnd w:id="0"/>
      <w:r w:rsidRPr="00B02457">
        <w:rPr>
          <w:rFonts w:ascii="Times New Roman" w:eastAsia="Times New Roman" w:hAnsi="Times New Roman" w:cs="Times New Roman"/>
          <w:sz w:val="20"/>
          <w:szCs w:val="20"/>
        </w:rPr>
        <w:t>   Chapter 131 of the Massachusetts Genera</w:t>
      </w:r>
      <w:r w:rsidR="0051789D">
        <w:rPr>
          <w:rFonts w:ascii="Times New Roman" w:eastAsia="Times New Roman" w:hAnsi="Times New Roman" w:cs="Times New Roman"/>
          <w:sz w:val="20"/>
          <w:szCs w:val="20"/>
        </w:rPr>
        <w:t>l Laws, as appearing in the 2006</w:t>
      </w:r>
      <w:r w:rsidRPr="00B02457">
        <w:rPr>
          <w:rFonts w:ascii="Times New Roman" w:eastAsia="Times New Roman" w:hAnsi="Times New Roman" w:cs="Times New Roman"/>
          <w:sz w:val="20"/>
          <w:szCs w:val="20"/>
        </w:rPr>
        <w:t xml:space="preserve"> Official</w:t>
      </w:r>
      <w:r w:rsidRPr="00B02457">
        <w:rPr>
          <w:rFonts w:ascii="Times New Roman" w:eastAsia="Times New Roman" w:hAnsi="Times New Roman" w:cs="Times New Roman"/>
          <w:i/>
          <w:iCs/>
          <w:sz w:val="20"/>
          <w:szCs w:val="20"/>
        </w:rPr>
        <w:t xml:space="preserve"> </w:t>
      </w:r>
      <w:r w:rsidRPr="00B02457">
        <w:rPr>
          <w:rFonts w:ascii="Times New Roman" w:eastAsia="Times New Roman" w:hAnsi="Times New Roman" w:cs="Times New Roman"/>
          <w:sz w:val="20"/>
          <w:szCs w:val="20"/>
        </w:rPr>
        <w:t>Edition, is hereby amended by adding the following new section after 80A:—</w:t>
      </w:r>
      <w:r w:rsidRPr="00B02457">
        <w:rPr>
          <w:rFonts w:ascii="Times New Roman" w:eastAsia="Times New Roman" w:hAnsi="Times New Roman" w:cs="Times New Roman"/>
          <w:i/>
          <w:iCs/>
          <w:sz w:val="20"/>
          <w:szCs w:val="20"/>
        </w:rPr>
        <w:t xml:space="preserve"> </w:t>
      </w:r>
      <w:r w:rsidRPr="00B02457">
        <w:rPr>
          <w:rFonts w:ascii="Times New Roman" w:eastAsia="Times New Roman" w:hAnsi="Times New Roman" w:cs="Times New Roman"/>
          <w:sz w:val="20"/>
          <w:szCs w:val="20"/>
        </w:rPr>
        <w:t>Section 80B. Notwithstanding the provisions of section 80A, the director, or persons</w:t>
      </w:r>
      <w:r w:rsidRPr="00B02457">
        <w:rPr>
          <w:rFonts w:ascii="Times New Roman" w:eastAsia="Times New Roman" w:hAnsi="Times New Roman" w:cs="Times New Roman"/>
          <w:i/>
          <w:iCs/>
          <w:sz w:val="20"/>
          <w:szCs w:val="20"/>
        </w:rPr>
        <w:t xml:space="preserve"> </w:t>
      </w:r>
      <w:r w:rsidRPr="00B02457">
        <w:rPr>
          <w:rFonts w:ascii="Times New Roman" w:eastAsia="Times New Roman" w:hAnsi="Times New Roman" w:cs="Times New Roman"/>
          <w:sz w:val="20"/>
          <w:szCs w:val="20"/>
        </w:rPr>
        <w:t>permitted by the director, may use the most effective means possible for the purpose of capturing</w:t>
      </w:r>
      <w:r w:rsidRPr="00B02457">
        <w:rPr>
          <w:rFonts w:ascii="Times New Roman" w:eastAsia="Times New Roman" w:hAnsi="Times New Roman" w:cs="Times New Roman"/>
          <w:i/>
          <w:iCs/>
          <w:sz w:val="20"/>
          <w:szCs w:val="20"/>
        </w:rPr>
        <w:t xml:space="preserve"> </w:t>
      </w:r>
      <w:r w:rsidRPr="00B02457">
        <w:rPr>
          <w:rFonts w:ascii="Times New Roman" w:eastAsia="Times New Roman" w:hAnsi="Times New Roman" w:cs="Times New Roman"/>
          <w:sz w:val="20"/>
          <w:szCs w:val="20"/>
        </w:rPr>
        <w:t>a coyote that presents an imminent threat to human health or safety; provided that concurrence</w:t>
      </w:r>
      <w:r w:rsidRPr="00B02457">
        <w:rPr>
          <w:rFonts w:ascii="Times New Roman" w:eastAsia="Times New Roman" w:hAnsi="Times New Roman" w:cs="Times New Roman"/>
          <w:i/>
          <w:iCs/>
          <w:sz w:val="20"/>
          <w:szCs w:val="20"/>
        </w:rPr>
        <w:t xml:space="preserve"> </w:t>
      </w:r>
      <w:r w:rsidRPr="00B02457">
        <w:rPr>
          <w:rFonts w:ascii="Times New Roman" w:eastAsia="Times New Roman" w:hAnsi="Times New Roman" w:cs="Times New Roman"/>
          <w:sz w:val="20"/>
          <w:szCs w:val="20"/>
        </w:rPr>
        <w:t>with the mayor, city council, or the board of selectmen, whatever the case may be, is achieved in</w:t>
      </w:r>
      <w:r w:rsidRPr="00B02457">
        <w:rPr>
          <w:rFonts w:ascii="Times New Roman" w:eastAsia="Times New Roman" w:hAnsi="Times New Roman" w:cs="Times New Roman"/>
          <w:i/>
          <w:iCs/>
          <w:sz w:val="20"/>
          <w:szCs w:val="20"/>
        </w:rPr>
        <w:t xml:space="preserve"> </w:t>
      </w:r>
      <w:r w:rsidRPr="00B02457">
        <w:rPr>
          <w:rFonts w:ascii="Times New Roman" w:eastAsia="Times New Roman" w:hAnsi="Times New Roman" w:cs="Times New Roman"/>
          <w:sz w:val="20"/>
          <w:szCs w:val="20"/>
        </w:rPr>
        <w:t>the city or town where action is deemed by the director to be necessary.</w:t>
      </w:r>
    </w:p>
    <w:p w:rsidR="00B02457" w:rsidRPr="00B02457" w:rsidRDefault="00B02457" w:rsidP="00B02457">
      <w:pPr>
        <w:spacing w:after="0" w:line="240" w:lineRule="auto"/>
        <w:jc w:val="both"/>
        <w:rPr>
          <w:rFonts w:ascii="Times New Roman" w:eastAsia="Times New Roman" w:hAnsi="Times New Roman" w:cs="Times New Roman"/>
          <w:sz w:val="24"/>
          <w:szCs w:val="24"/>
        </w:rPr>
      </w:pPr>
      <w:r w:rsidRPr="00B02457">
        <w:rPr>
          <w:rFonts w:ascii="Times New Roman" w:eastAsia="Times New Roman" w:hAnsi="Times New Roman" w:cs="Times New Roman"/>
          <w:sz w:val="20"/>
          <w:szCs w:val="20"/>
        </w:rPr>
        <w:t>The provisions of sections 80A shall not apply to the use of prohibited devices, by the director or persons permitted by the director, for legitimate scientific research projects.</w:t>
      </w:r>
    </w:p>
    <w:p w:rsidR="00B02457" w:rsidRPr="00B02457" w:rsidRDefault="00B02457" w:rsidP="00B02457">
      <w:pPr>
        <w:spacing w:after="0" w:line="240" w:lineRule="auto"/>
        <w:jc w:val="both"/>
        <w:rPr>
          <w:rFonts w:ascii="Times New Roman" w:eastAsia="Times New Roman" w:hAnsi="Times New Roman" w:cs="Times New Roman"/>
          <w:sz w:val="24"/>
          <w:szCs w:val="24"/>
        </w:rPr>
      </w:pPr>
      <w:r w:rsidRPr="00B02457">
        <w:rPr>
          <w:rFonts w:ascii="Times New Roman" w:eastAsia="Times New Roman" w:hAnsi="Times New Roman" w:cs="Times New Roman"/>
          <w:sz w:val="20"/>
          <w:szCs w:val="20"/>
        </w:rPr>
        <w:t xml:space="preserve">Nothing in this section shall be construed to allow the use of the steel jaw </w:t>
      </w:r>
      <w:proofErr w:type="spellStart"/>
      <w:r w:rsidRPr="00B02457">
        <w:rPr>
          <w:rFonts w:ascii="Times New Roman" w:eastAsia="Times New Roman" w:hAnsi="Times New Roman" w:cs="Times New Roman"/>
          <w:sz w:val="20"/>
          <w:szCs w:val="20"/>
        </w:rPr>
        <w:t>leghold</w:t>
      </w:r>
      <w:proofErr w:type="spellEnd"/>
      <w:r w:rsidRPr="00B02457">
        <w:rPr>
          <w:rFonts w:ascii="Times New Roman" w:eastAsia="Times New Roman" w:hAnsi="Times New Roman" w:cs="Times New Roman"/>
          <w:sz w:val="20"/>
          <w:szCs w:val="20"/>
        </w:rPr>
        <w:t xml:space="preserve"> trap, and/or snares. The director shall promulgate regulations and report annually to the Joint Committee on Natural Resources and Agriculture on the frequency and location of such imminent threats, the criteria used to determine an imminent threat and the number and method used to take coyotes. The Division, as part of its responsibility under this section, shall be required to provide information to local Boards of Health for dissemination to educate citizens about the ways in which they can participate in avoiding the presence of coyotes and other wildlife in their neighborhoods.</w:t>
      </w:r>
    </w:p>
    <w:p w:rsidR="00B02457" w:rsidRPr="00B02457" w:rsidRDefault="00B02457" w:rsidP="00B02457">
      <w:pPr>
        <w:spacing w:after="0" w:line="240" w:lineRule="auto"/>
        <w:jc w:val="both"/>
        <w:rPr>
          <w:rFonts w:ascii="Times New Roman" w:eastAsia="Times New Roman" w:hAnsi="Times New Roman" w:cs="Times New Roman"/>
          <w:sz w:val="24"/>
          <w:szCs w:val="24"/>
        </w:rPr>
      </w:pPr>
      <w:r w:rsidRPr="00B02457">
        <w:rPr>
          <w:rFonts w:ascii="Times New Roman" w:eastAsia="Times New Roman" w:hAnsi="Times New Roman" w:cs="Times New Roman"/>
          <w:sz w:val="20"/>
          <w:szCs w:val="20"/>
        </w:rPr>
        <w:t> </w:t>
      </w:r>
    </w:p>
    <w:p w:rsidR="00282389" w:rsidRDefault="00B02457">
      <w:pPr>
        <w:spacing w:line="336" w:lineRule="auto"/>
      </w:pPr>
      <w:r>
        <w:rPr>
          <w:rFonts w:ascii="Times New Roman"/>
        </w:rPr>
        <w:tab/>
      </w:r>
    </w:p>
    <w:sectPr w:rsidR="00282389" w:rsidSect="0028238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282389"/>
    <w:rsid w:val="00282389"/>
    <w:rsid w:val="0051789D"/>
    <w:rsid w:val="00B02457"/>
    <w:rsid w:val="00CD67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676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024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2457"/>
    <w:rPr>
      <w:rFonts w:ascii="Tahoma" w:hAnsi="Tahoma" w:cs="Tahoma"/>
      <w:sz w:val="16"/>
      <w:szCs w:val="16"/>
    </w:rPr>
  </w:style>
  <w:style w:type="character" w:styleId="LineNumber">
    <w:name w:val="line number"/>
    <w:basedOn w:val="DefaultParagraphFont"/>
    <w:uiPriority w:val="99"/>
    <w:semiHidden/>
    <w:unhideWhenUsed/>
    <w:rsid w:val="00B02457"/>
  </w:style>
</w:styles>
</file>

<file path=word/webSettings.xml><?xml version="1.0" encoding="utf-8"?>
<w:webSettings xmlns:r="http://schemas.openxmlformats.org/officeDocument/2006/relationships" xmlns:w="http://schemas.openxmlformats.org/wordprocessingml/2006/main">
  <w:divs>
    <w:div w:id="18150203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357</Words>
  <Characters>2039</Characters>
  <Application>Microsoft Office Word</Application>
  <DocSecurity>0</DocSecurity>
  <Lines>16</Lines>
  <Paragraphs>4</Paragraphs>
  <ScaleCrop>false</ScaleCrop>
  <Company>LEG</Company>
  <LinksUpToDate>false</LinksUpToDate>
  <CharactersWithSpaces>2392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erawlings</cp:lastModifiedBy>
  <cp:revision>3</cp:revision>
  <dcterms:created xsi:type="dcterms:W3CDTF">2008-12-30T17:51:00Z</dcterms:created>
  <dcterms:modified xsi:type="dcterms:W3CDTF">2009-01-06T20:52:00Z</dcterms:modified>
</cp:coreProperties>
</file>