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1D" w:rsidRDefault="00C20EA9">
      <w:pPr>
        <w:suppressLineNumbers/>
        <w:spacing w:after="2"/>
        <w:jc w:val="center"/>
      </w:pPr>
      <w:r>
        <w:rPr>
          <w:rFonts w:ascii="Arial"/>
          <w:sz w:val="18"/>
        </w:rPr>
        <w:t>HOUSE DOCKET, NO.         FILED ON: 12/30/2008</w:t>
      </w:r>
    </w:p>
    <w:p w:rsidR="001C201D" w:rsidRDefault="00C20EA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134B5" w:rsidP="00DB534B">
            <w:pPr>
              <w:suppressLineNumbers/>
              <w:jc w:val="right"/>
              <w:rPr>
                <w:b/>
                <w:sz w:val="28"/>
              </w:rPr>
            </w:pPr>
          </w:p>
        </w:tc>
      </w:tr>
    </w:tbl>
    <w:p w:rsidR="001C201D" w:rsidRDefault="00C20EA9">
      <w:pPr>
        <w:suppressLineNumbers/>
        <w:spacing w:before="2" w:after="2"/>
        <w:jc w:val="center"/>
      </w:pPr>
      <w:r>
        <w:rPr>
          <w:rFonts w:ascii="Old English Text MT"/>
          <w:sz w:val="32"/>
        </w:rPr>
        <w:t>The Commonwealth of Massachusetts</w:t>
      </w:r>
    </w:p>
    <w:p w:rsidR="001C201D" w:rsidRDefault="00C20EA9">
      <w:pPr>
        <w:suppressLineNumbers/>
        <w:spacing w:after="2"/>
        <w:jc w:val="center"/>
      </w:pPr>
      <w:r>
        <w:rPr>
          <w:rFonts w:ascii="Times New Roman"/>
          <w:b/>
          <w:sz w:val="32"/>
          <w:vertAlign w:val="superscript"/>
        </w:rPr>
        <w:t>_______________</w:t>
      </w:r>
    </w:p>
    <w:p w:rsidR="001C201D" w:rsidRDefault="00C20EA9">
      <w:pPr>
        <w:suppressLineNumbers/>
        <w:spacing w:before="2"/>
        <w:jc w:val="center"/>
      </w:pPr>
      <w:r>
        <w:rPr>
          <w:rFonts w:ascii="Times New Roman"/>
          <w:sz w:val="20"/>
        </w:rPr>
        <w:t>PRESENTED BY:</w:t>
      </w:r>
    </w:p>
    <w:p w:rsidR="001C201D" w:rsidRDefault="00C20EA9">
      <w:pPr>
        <w:suppressLineNumbers/>
        <w:spacing w:after="2"/>
        <w:jc w:val="center"/>
      </w:pPr>
      <w:r>
        <w:rPr>
          <w:rFonts w:ascii="Times New Roman"/>
          <w:b/>
          <w:sz w:val="24"/>
        </w:rPr>
        <w:t>William G. Greene, Jr.</w:t>
      </w:r>
    </w:p>
    <w:p w:rsidR="001C201D" w:rsidRDefault="00C20EA9">
      <w:pPr>
        <w:suppressLineNumbers/>
        <w:jc w:val="center"/>
      </w:pPr>
      <w:r>
        <w:rPr>
          <w:rFonts w:ascii="Times New Roman"/>
          <w:b/>
          <w:sz w:val="32"/>
          <w:vertAlign w:val="superscript"/>
        </w:rPr>
        <w:t>_______________</w:t>
      </w:r>
    </w:p>
    <w:p w:rsidR="001C201D" w:rsidRDefault="00C20E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201D" w:rsidRDefault="00C20EA9">
      <w:pPr>
        <w:suppressLineNumbers/>
      </w:pPr>
      <w:r>
        <w:rPr>
          <w:rFonts w:ascii="Times New Roman"/>
          <w:sz w:val="20"/>
        </w:rPr>
        <w:tab/>
        <w:t>The undersigned legislators and/or citizens respectfully petition for the passage of the accompanying bill:</w:t>
      </w:r>
    </w:p>
    <w:p w:rsidR="001C201D" w:rsidRDefault="00C20EA9">
      <w:pPr>
        <w:suppressLineNumbers/>
        <w:spacing w:after="2"/>
        <w:jc w:val="center"/>
      </w:pPr>
      <w:proofErr w:type="gramStart"/>
      <w:r>
        <w:rPr>
          <w:rFonts w:ascii="Times New Roman"/>
          <w:sz w:val="24"/>
        </w:rPr>
        <w:t>An Act further regulating the disclosure and use of social security numbers.</w:t>
      </w:r>
      <w:proofErr w:type="gramEnd"/>
    </w:p>
    <w:p w:rsidR="001C201D" w:rsidRDefault="00C20EA9">
      <w:pPr>
        <w:suppressLineNumbers/>
        <w:spacing w:after="2"/>
        <w:jc w:val="center"/>
      </w:pPr>
      <w:r>
        <w:rPr>
          <w:rFonts w:ascii="Times New Roman"/>
          <w:b/>
          <w:sz w:val="32"/>
          <w:vertAlign w:val="superscript"/>
        </w:rPr>
        <w:t>_______________</w:t>
      </w:r>
    </w:p>
    <w:p w:rsidR="001C201D" w:rsidRDefault="00C20EA9">
      <w:pPr>
        <w:suppressLineNumbers/>
        <w:jc w:val="center"/>
      </w:pPr>
      <w:r>
        <w:rPr>
          <w:rFonts w:ascii="Times New Roman"/>
          <w:sz w:val="20"/>
        </w:rPr>
        <w:t>PETITION OF:</w:t>
      </w:r>
    </w:p>
    <w:p w:rsidR="001C201D" w:rsidRDefault="001C20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201D">
            <w:tc>
              <w:tcPr>
                <w:tcW w:w="4500" w:type="dxa"/>
                <w:tcBorders>
                  <w:top w:val="nil"/>
                  <w:bottom w:val="single" w:sz="4" w:space="0" w:color="auto"/>
                  <w:right w:val="single" w:sz="4" w:space="0" w:color="auto"/>
                </w:tcBorders>
              </w:tcPr>
              <w:p w:rsidR="001C201D" w:rsidRDefault="00C20E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201D" w:rsidRDefault="00C20EA9">
                <w:pPr>
                  <w:suppressLineNumbers/>
                  <w:spacing w:after="2"/>
                  <w:rPr>
                    <w:smallCaps/>
                  </w:rPr>
                </w:pPr>
                <w:r>
                  <w:rPr>
                    <w:rFonts w:ascii="Times New Roman"/>
                    <w:smallCaps/>
                    <w:sz w:val="24"/>
                  </w:rPr>
                  <w:t>District/Address:</w:t>
                </w:r>
              </w:p>
            </w:tc>
          </w:tr>
          <w:tr w:rsidR="001C201D">
            <w:tc>
              <w:tcPr>
                <w:tcW w:w="4500" w:type="dxa"/>
              </w:tcPr>
              <w:p w:rsidR="001C201D" w:rsidRDefault="00C20EA9">
                <w:pPr>
                  <w:suppressLineNumbers/>
                  <w:spacing w:after="2"/>
                  <w:rPr>
                    <w:rFonts w:ascii="Times New Roman"/>
                  </w:rPr>
                </w:pPr>
                <w:r>
                  <w:rPr>
                    <w:rFonts w:ascii="Times New Roman"/>
                  </w:rPr>
                  <w:t>William G. Greene, Jr.</w:t>
                </w:r>
              </w:p>
            </w:tc>
            <w:tc>
              <w:tcPr>
                <w:tcW w:w="4500" w:type="dxa"/>
              </w:tcPr>
              <w:p w:rsidR="001C201D" w:rsidRDefault="00C20EA9">
                <w:pPr>
                  <w:suppressLineNumbers/>
                  <w:spacing w:after="2"/>
                  <w:rPr>
                    <w:rFonts w:ascii="Times New Roman"/>
                  </w:rPr>
                </w:pPr>
                <w:r>
                  <w:rPr>
                    <w:rFonts w:ascii="Times New Roman"/>
                  </w:rPr>
                  <w:t>22nd Middlesex</w:t>
                </w:r>
              </w:p>
            </w:tc>
          </w:tr>
        </w:tbl>
      </w:sdtContent>
    </w:sdt>
    <w:p w:rsidR="001C201D" w:rsidRDefault="00C20EA9">
      <w:pPr>
        <w:suppressLineNumbers/>
      </w:pPr>
      <w:r>
        <w:br w:type="page"/>
      </w:r>
    </w:p>
    <w:p w:rsidR="001C201D" w:rsidRDefault="00C20EA9">
      <w:pPr>
        <w:suppressLineNumbers/>
        <w:jc w:val="center"/>
      </w:pPr>
      <w:r>
        <w:rPr>
          <w:rFonts w:ascii="Times New Roman"/>
          <w:sz w:val="24"/>
        </w:rPr>
        <w:lastRenderedPageBreak/>
        <w:t>[SIMILAR MATTER FILED IN PREVIOUS SESSION</w:t>
      </w:r>
      <w:r>
        <w:rPr>
          <w:rFonts w:ascii="Times New Roman"/>
          <w:sz w:val="24"/>
        </w:rPr>
        <w:br/>
        <w:t xml:space="preserve">SEE HOUSE, NO. 1476 </w:t>
      </w:r>
      <w:proofErr w:type="gramStart"/>
      <w:r>
        <w:rPr>
          <w:rFonts w:ascii="Times New Roman"/>
          <w:sz w:val="24"/>
        </w:rPr>
        <w:t>OF .]</w:t>
      </w:r>
      <w:proofErr w:type="gramEnd"/>
    </w:p>
    <w:p w:rsidR="001C201D" w:rsidRDefault="00C20EA9">
      <w:pPr>
        <w:suppressLineNumbers/>
        <w:spacing w:before="2" w:after="2"/>
        <w:jc w:val="center"/>
      </w:pPr>
      <w:r>
        <w:rPr>
          <w:rFonts w:ascii="Old English Text MT"/>
          <w:sz w:val="32"/>
        </w:rPr>
        <w:t>The Commonwealth of Massachusetts</w:t>
      </w:r>
      <w:r>
        <w:rPr>
          <w:rFonts w:ascii="Old English Text MT"/>
          <w:sz w:val="32"/>
        </w:rPr>
        <w:br/>
      </w:r>
    </w:p>
    <w:p w:rsidR="001C201D" w:rsidRDefault="00C20EA9">
      <w:pPr>
        <w:suppressLineNumbers/>
        <w:spacing w:after="2"/>
        <w:jc w:val="center"/>
      </w:pPr>
      <w:r>
        <w:rPr>
          <w:rFonts w:ascii="Times New Roman"/>
          <w:b/>
          <w:sz w:val="24"/>
          <w:vertAlign w:val="superscript"/>
        </w:rPr>
        <w:t>_______________</w:t>
      </w:r>
    </w:p>
    <w:p w:rsidR="001C201D" w:rsidRDefault="00C20EA9">
      <w:pPr>
        <w:suppressLineNumbers/>
        <w:spacing w:after="2"/>
        <w:jc w:val="center"/>
      </w:pPr>
      <w:r>
        <w:rPr>
          <w:rFonts w:ascii="Times New Roman"/>
          <w:b/>
          <w:sz w:val="18"/>
        </w:rPr>
        <w:t>In the Year Two Thousand and Nine</w:t>
      </w:r>
    </w:p>
    <w:p w:rsidR="001C201D" w:rsidRDefault="00C20EA9">
      <w:pPr>
        <w:suppressLineNumbers/>
        <w:spacing w:after="2"/>
        <w:jc w:val="center"/>
      </w:pPr>
      <w:r>
        <w:rPr>
          <w:rFonts w:ascii="Times New Roman"/>
          <w:b/>
          <w:sz w:val="24"/>
          <w:vertAlign w:val="superscript"/>
        </w:rPr>
        <w:t>_______________</w:t>
      </w:r>
    </w:p>
    <w:p w:rsidR="001C201D" w:rsidRDefault="00C20EA9">
      <w:pPr>
        <w:suppressLineNumbers/>
        <w:spacing w:after="2"/>
      </w:pPr>
      <w:r>
        <w:rPr>
          <w:sz w:val="14"/>
        </w:rPr>
        <w:br/>
      </w:r>
      <w:r>
        <w:br/>
      </w:r>
    </w:p>
    <w:p w:rsidR="001C201D" w:rsidRDefault="00C20EA9">
      <w:pPr>
        <w:suppressLineNumbers/>
      </w:pPr>
      <w:r>
        <w:rPr>
          <w:rFonts w:ascii="Times New Roman"/>
          <w:smallCaps/>
          <w:sz w:val="28"/>
        </w:rPr>
        <w:t>An Act further regulating the disclosure and use of social security numbers</w:t>
      </w:r>
      <w:proofErr w:type="gramStart"/>
      <w:r>
        <w:rPr>
          <w:rFonts w:ascii="Times New Roman"/>
          <w:smallCaps/>
          <w:sz w:val="28"/>
        </w:rPr>
        <w:t>..</w:t>
      </w:r>
      <w:proofErr w:type="gramEnd"/>
      <w:r>
        <w:br/>
      </w:r>
      <w:r>
        <w:br/>
      </w:r>
      <w:r>
        <w:br/>
      </w:r>
    </w:p>
    <w:p w:rsidR="001C201D" w:rsidRDefault="00C20EA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20EA9" w:rsidRPr="00C20EA9" w:rsidRDefault="00C20EA9" w:rsidP="00C20EA9">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C20EA9">
        <w:rPr>
          <w:rFonts w:ascii="Times New Roman" w:eastAsia="Times New Roman" w:hAnsi="Times New Roman" w:cs="Times New Roman"/>
          <w:sz w:val="20"/>
          <w:szCs w:val="20"/>
        </w:rPr>
        <w:t>SECTION 1.</w:t>
      </w:r>
      <w:proofErr w:type="gramEnd"/>
      <w:r w:rsidRPr="00C20EA9">
        <w:rPr>
          <w:rFonts w:ascii="Times New Roman" w:eastAsia="Times New Roman" w:hAnsi="Times New Roman" w:cs="Times New Roman"/>
          <w:sz w:val="20"/>
          <w:szCs w:val="20"/>
        </w:rPr>
        <w:t xml:space="preserve"> Chapter 266 of the General Laws is hereby amended by adding the following section:—Section 148. (a) No person shall require the disclosure or use of the social security number of any individual, unless expressly authorized by state or federal law, the citation of which shall be specified to the individual at the time of the disclosure or use.</w:t>
      </w:r>
    </w:p>
    <w:p w:rsidR="00C20EA9" w:rsidRPr="00C20EA9" w:rsidRDefault="00C20EA9" w:rsidP="00C20EA9">
      <w:pPr>
        <w:spacing w:after="0" w:line="240" w:lineRule="auto"/>
        <w:jc w:val="both"/>
        <w:rPr>
          <w:rFonts w:ascii="Times New Roman" w:eastAsia="Times New Roman" w:hAnsi="Times New Roman" w:cs="Times New Roman"/>
          <w:sz w:val="24"/>
          <w:szCs w:val="24"/>
        </w:rPr>
      </w:pPr>
      <w:r w:rsidRPr="00C20EA9">
        <w:rPr>
          <w:rFonts w:ascii="Times New Roman" w:eastAsia="Times New Roman" w:hAnsi="Times New Roman" w:cs="Times New Roman"/>
          <w:sz w:val="20"/>
          <w:szCs w:val="20"/>
        </w:rPr>
        <w:t>Nothing contained herein shall prohibit the voluntary disclosure or use of the social security number of an individual. A violation of this subsection shall be punished by a fine of $50. Each violation shall constitute a separate offense. (b) Any person who requires the disclosure or use of the social security number of an individual in violation of the provisions of subsection (a) and as a condition precedent to entering into a contract of doing business with such individual shall be punished by a fine of $1,000. Each violation shall constitute a separate offense.</w:t>
      </w:r>
    </w:p>
    <w:p w:rsidR="00C20EA9" w:rsidRPr="00C20EA9" w:rsidRDefault="00C20EA9" w:rsidP="00C20EA9">
      <w:pPr>
        <w:spacing w:after="0" w:line="240" w:lineRule="auto"/>
        <w:jc w:val="both"/>
        <w:rPr>
          <w:rFonts w:ascii="Times New Roman" w:eastAsia="Times New Roman" w:hAnsi="Times New Roman" w:cs="Times New Roman"/>
          <w:sz w:val="24"/>
          <w:szCs w:val="24"/>
        </w:rPr>
      </w:pPr>
      <w:r w:rsidRPr="00C20EA9">
        <w:rPr>
          <w:rFonts w:ascii="Times New Roman" w:eastAsia="Times New Roman" w:hAnsi="Times New Roman" w:cs="Times New Roman"/>
          <w:sz w:val="20"/>
          <w:szCs w:val="20"/>
        </w:rPr>
        <w:t> </w:t>
      </w:r>
    </w:p>
    <w:p w:rsidR="00C20EA9" w:rsidRPr="00C20EA9" w:rsidRDefault="00C20EA9" w:rsidP="00C20EA9">
      <w:pPr>
        <w:spacing w:after="0" w:line="240" w:lineRule="auto"/>
        <w:jc w:val="both"/>
        <w:rPr>
          <w:rFonts w:ascii="Times New Roman" w:eastAsia="Times New Roman" w:hAnsi="Times New Roman" w:cs="Times New Roman"/>
          <w:sz w:val="24"/>
          <w:szCs w:val="24"/>
        </w:rPr>
      </w:pPr>
      <w:proofErr w:type="gramStart"/>
      <w:r w:rsidRPr="00C20EA9">
        <w:rPr>
          <w:rFonts w:ascii="Times New Roman" w:eastAsia="Times New Roman" w:hAnsi="Times New Roman" w:cs="Times New Roman"/>
          <w:sz w:val="20"/>
          <w:szCs w:val="20"/>
        </w:rPr>
        <w:t>SECTION 2.</w:t>
      </w:r>
      <w:proofErr w:type="gramEnd"/>
      <w:r w:rsidRPr="00C20EA9">
        <w:rPr>
          <w:rFonts w:ascii="Times New Roman" w:eastAsia="Times New Roman" w:hAnsi="Times New Roman" w:cs="Times New Roman"/>
          <w:sz w:val="20"/>
          <w:szCs w:val="20"/>
        </w:rPr>
        <w:t xml:space="preserve"> Notwithstanding the provisions of section one of this act, any lawful use of a social security number occurring on the effective date of this act may continue until January 1, 20</w:t>
      </w:r>
      <w:r w:rsidR="005134B5">
        <w:rPr>
          <w:rFonts w:ascii="Times New Roman" w:eastAsia="Times New Roman" w:hAnsi="Times New Roman" w:cs="Times New Roman"/>
          <w:sz w:val="20"/>
          <w:szCs w:val="20"/>
        </w:rPr>
        <w:t>10.</w:t>
      </w:r>
    </w:p>
    <w:p w:rsidR="001C201D" w:rsidRDefault="00C20EA9">
      <w:pPr>
        <w:spacing w:line="336" w:lineRule="auto"/>
      </w:pPr>
      <w:r>
        <w:rPr>
          <w:rFonts w:ascii="Times New Roman"/>
        </w:rPr>
        <w:tab/>
      </w:r>
    </w:p>
    <w:sectPr w:rsidR="001C201D" w:rsidSect="001C20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201D"/>
    <w:rsid w:val="001C201D"/>
    <w:rsid w:val="005134B5"/>
    <w:rsid w:val="00C20EA9"/>
    <w:rsid w:val="00FB1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EA9"/>
    <w:rPr>
      <w:rFonts w:ascii="Tahoma" w:hAnsi="Tahoma" w:cs="Tahoma"/>
      <w:sz w:val="16"/>
      <w:szCs w:val="16"/>
    </w:rPr>
  </w:style>
  <w:style w:type="character" w:styleId="LineNumber">
    <w:name w:val="line number"/>
    <w:basedOn w:val="DefaultParagraphFont"/>
    <w:uiPriority w:val="99"/>
    <w:semiHidden/>
    <w:unhideWhenUsed/>
    <w:rsid w:val="00C20EA9"/>
  </w:style>
</w:styles>
</file>

<file path=word/webSettings.xml><?xml version="1.0" encoding="utf-8"?>
<w:webSettings xmlns:r="http://schemas.openxmlformats.org/officeDocument/2006/relationships" xmlns:w="http://schemas.openxmlformats.org/wordprocessingml/2006/main">
  <w:divs>
    <w:div w:id="831338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316</Words>
  <Characters>1807</Characters>
  <Application>Microsoft Office Word</Application>
  <DocSecurity>0</DocSecurity>
  <Lines>15</Lines>
  <Paragraphs>4</Paragraphs>
  <ScaleCrop>false</ScaleCrop>
  <Company>LEG</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erawlings</cp:lastModifiedBy>
  <cp:revision>3</cp:revision>
  <dcterms:created xsi:type="dcterms:W3CDTF">2008-12-30T18:27:00Z</dcterms:created>
  <dcterms:modified xsi:type="dcterms:W3CDTF">2009-01-06T20:50:00Z</dcterms:modified>
</cp:coreProperties>
</file>