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D0" w:rsidRDefault="009644C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000D0" w:rsidRDefault="009644C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644C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000D0" w:rsidRDefault="009644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000D0" w:rsidRDefault="009644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000D0" w:rsidRDefault="009644C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000D0" w:rsidRDefault="009644C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Mary E. Grant</w:t>
      </w:r>
    </w:p>
    <w:p w:rsidR="00E000D0" w:rsidRDefault="009644C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000D0" w:rsidRDefault="009644C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000D0" w:rsidRDefault="009644C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000D0" w:rsidRDefault="009644C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An act exempting cert</w:t>
      </w:r>
      <w:r>
        <w:rPr>
          <w:rFonts w:ascii="Times New Roman"/>
          <w:sz w:val="24"/>
        </w:rPr>
        <w:t>ain stadiums from plumbing regulations.</w:t>
      </w:r>
      <w:proofErr w:type="gramEnd"/>
    </w:p>
    <w:p w:rsidR="00E000D0" w:rsidRDefault="009644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000D0" w:rsidRDefault="009644C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000D0" w:rsidRDefault="00E000D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000D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000D0" w:rsidRDefault="009644C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000D0" w:rsidRDefault="009644C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000D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000D0" w:rsidRDefault="009644C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Mary E. Grant</w:t>
                </w:r>
              </w:p>
            </w:tc>
            <w:tc>
              <w:tcPr>
                <w:tcW w:w="4500" w:type="dxa"/>
              </w:tcPr>
              <w:p w:rsidR="00E000D0" w:rsidRDefault="009644C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Essex</w:t>
                </w:r>
              </w:p>
            </w:tc>
          </w:tr>
        </w:tbl>
      </w:sdtContent>
    </w:sdt>
    <w:p w:rsidR="00E000D0" w:rsidRDefault="009644C1">
      <w:pPr>
        <w:suppressLineNumbers/>
      </w:pPr>
      <w:r>
        <w:br w:type="page"/>
      </w:r>
    </w:p>
    <w:p w:rsidR="00E000D0" w:rsidRDefault="009644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000D0" w:rsidRDefault="009644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000D0" w:rsidRDefault="009644C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000D0" w:rsidRDefault="009644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000D0" w:rsidRDefault="009644C1">
      <w:pPr>
        <w:suppressLineNumbers/>
        <w:spacing w:after="2"/>
      </w:pPr>
      <w:r>
        <w:rPr>
          <w:sz w:val="14"/>
        </w:rPr>
        <w:br/>
      </w:r>
      <w:r>
        <w:br/>
      </w:r>
    </w:p>
    <w:p w:rsidR="00E000D0" w:rsidRDefault="009644C1">
      <w:pPr>
        <w:suppressLineNumbers/>
      </w:pPr>
      <w:r>
        <w:rPr>
          <w:rFonts w:ascii="Times New Roman"/>
          <w:smallCaps/>
          <w:sz w:val="28"/>
        </w:rPr>
        <w:t>An Act An act exempting certain stadiums from plumbing regulations.</w:t>
      </w:r>
      <w:r>
        <w:br/>
      </w:r>
      <w:r>
        <w:br/>
      </w:r>
      <w:r>
        <w:br/>
      </w:r>
    </w:p>
    <w:p w:rsidR="00E000D0" w:rsidRDefault="009644C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644C1" w:rsidRDefault="009644C1" w:rsidP="009644C1">
      <w:pPr>
        <w:pStyle w:val="NoSpacing"/>
      </w:pPr>
      <w:r>
        <w:t>Chapter 142 of the General Laws is hereby amended by inserting after section 13, the following section:-</w:t>
      </w:r>
    </w:p>
    <w:p w:rsidR="009644C1" w:rsidRDefault="009644C1" w:rsidP="009644C1">
      <w:pPr>
        <w:pStyle w:val="NoSpacing"/>
      </w:pPr>
    </w:p>
    <w:p w:rsidR="00E000D0" w:rsidRDefault="009644C1" w:rsidP="009644C1">
      <w:pPr>
        <w:pStyle w:val="NoSpacing"/>
      </w:pPr>
      <w:proofErr w:type="gramStart"/>
      <w:r>
        <w:t>Section 13A.</w:t>
      </w:r>
      <w:proofErr w:type="gramEnd"/>
      <w:r>
        <w:t xml:space="preserve">  School stadiums for K-12 populations are exempt from Uniform State Plumbing Code 248 CMR 10.10:18.</w:t>
      </w:r>
      <w:r>
        <w:rPr>
          <w:sz w:val="22"/>
        </w:rPr>
        <w:tab/>
      </w:r>
    </w:p>
    <w:sectPr w:rsidR="00E000D0" w:rsidSect="00E000D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00D0"/>
    <w:rsid w:val="009644C1"/>
    <w:rsid w:val="00E0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C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644C1"/>
  </w:style>
  <w:style w:type="paragraph" w:styleId="NoSpacing">
    <w:name w:val="No Spacing"/>
    <w:uiPriority w:val="1"/>
    <w:qFormat/>
    <w:rsid w:val="009644C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8A57C-41C2-4111-8024-7EE01A090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6CCB17D-670E-41EE-AB9C-0CFCB32F2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940</Characters>
  <Application>Microsoft Office Word</Application>
  <DocSecurity>0</DocSecurity>
  <Lines>7</Lines>
  <Paragraphs>2</Paragraphs>
  <ScaleCrop>false</ScaleCrop>
  <Company>LEG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dearl</cp:lastModifiedBy>
  <cp:revision>2</cp:revision>
  <dcterms:created xsi:type="dcterms:W3CDTF">2009-01-13T22:46:00Z</dcterms:created>
  <dcterms:modified xsi:type="dcterms:W3CDTF">2009-01-13T22:46:00Z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