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C4" w:rsidRDefault="001B474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2C3AC4" w:rsidRDefault="001B474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B474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C3AC4" w:rsidRDefault="001B47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C3AC4" w:rsidRDefault="001B47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3AC4" w:rsidRDefault="001B474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C3AC4" w:rsidRDefault="001B474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A. Golden, Jr.</w:t>
      </w:r>
    </w:p>
    <w:p w:rsidR="002C3AC4" w:rsidRDefault="001B474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3AC4" w:rsidRDefault="001B474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C3AC4" w:rsidRDefault="001B474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C3AC4" w:rsidRDefault="001B474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Retir</w:t>
      </w:r>
      <w:r>
        <w:rPr>
          <w:rFonts w:ascii="Times New Roman"/>
          <w:sz w:val="24"/>
        </w:rPr>
        <w:t>ement Rights of Tree Climbers, Tree Surgeons, Arborists, and Forestry Specialists.</w:t>
      </w:r>
      <w:proofErr w:type="gramEnd"/>
    </w:p>
    <w:p w:rsidR="002C3AC4" w:rsidRDefault="001B47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3AC4" w:rsidRDefault="001B474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C3AC4" w:rsidRDefault="002C3AC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C3AC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C3AC4" w:rsidRDefault="001B47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C3AC4" w:rsidRDefault="001B47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C3AC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C3AC4" w:rsidRDefault="001B474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A. Golden, Jr.</w:t>
                </w:r>
              </w:p>
            </w:tc>
            <w:tc>
              <w:tcPr>
                <w:tcW w:w="4500" w:type="dxa"/>
              </w:tcPr>
              <w:p w:rsidR="002C3AC4" w:rsidRDefault="001B474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Middlesex</w:t>
                </w:r>
              </w:p>
            </w:tc>
          </w:tr>
        </w:tbl>
      </w:sdtContent>
    </w:sdt>
    <w:p w:rsidR="002C3AC4" w:rsidRDefault="001B4744">
      <w:pPr>
        <w:suppressLineNumbers/>
      </w:pPr>
      <w:r>
        <w:br w:type="page"/>
      </w:r>
    </w:p>
    <w:p w:rsidR="002C3AC4" w:rsidRDefault="001B47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C3AC4" w:rsidRDefault="001B47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C3AC4" w:rsidRDefault="001B474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C3AC4" w:rsidRDefault="001B47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C3AC4" w:rsidRDefault="001B4744">
      <w:pPr>
        <w:suppressLineNumbers/>
        <w:spacing w:after="2"/>
      </w:pPr>
      <w:r>
        <w:rPr>
          <w:sz w:val="14"/>
        </w:rPr>
        <w:br/>
      </w:r>
      <w:r>
        <w:br/>
      </w:r>
    </w:p>
    <w:p w:rsidR="002C3AC4" w:rsidRDefault="001B474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Retirement Rights of Tree Climbers, Tree Surgeons, Arborists, and Forestry Specialists.</w:t>
      </w:r>
      <w:proofErr w:type="gramEnd"/>
      <w:r>
        <w:br/>
      </w:r>
      <w:r>
        <w:br/>
      </w:r>
      <w:r>
        <w:br/>
      </w:r>
    </w:p>
    <w:p w:rsidR="002C3AC4" w:rsidRDefault="001B474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B4744" w:rsidRPr="003071F8" w:rsidRDefault="001B4744" w:rsidP="001B4744">
      <w:pPr>
        <w:spacing w:line="480" w:lineRule="atLeast"/>
        <w:jc w:val="both"/>
      </w:pPr>
      <w:r w:rsidRPr="003071F8">
        <w:t>Section 3 of Chapter 32 of the Massachusetts General Laws is hereby amended to include all tree climbers, tree surgeons, arborists, and forestry specialists in Group 2 of the retirement system.</w:t>
      </w:r>
    </w:p>
    <w:p w:rsidR="001B4744" w:rsidRPr="003071F8" w:rsidRDefault="001B4744" w:rsidP="001B4744"/>
    <w:p w:rsidR="002C3AC4" w:rsidRDefault="001B4744">
      <w:pPr>
        <w:spacing w:line="336" w:lineRule="auto"/>
      </w:pPr>
      <w:r>
        <w:rPr>
          <w:rFonts w:ascii="Times New Roman"/>
        </w:rPr>
        <w:tab/>
      </w:r>
    </w:p>
    <w:sectPr w:rsidR="002C3AC4" w:rsidSect="002C3AC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2C3AC4"/>
    <w:rsid w:val="001B4744"/>
    <w:rsid w:val="002C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74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B47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>LEG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JBarrelle</cp:lastModifiedBy>
  <cp:revision>2</cp:revision>
  <dcterms:created xsi:type="dcterms:W3CDTF">2009-01-12T17:09:00Z</dcterms:created>
  <dcterms:modified xsi:type="dcterms:W3CDTF">2009-01-12T17:09:00Z</dcterms:modified>
</cp:coreProperties>
</file>