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D6F" w:rsidRDefault="00697D41">
      <w:pPr>
        <w:suppressLineNumbers/>
        <w:spacing w:after="2"/>
        <w:jc w:val="center"/>
      </w:pPr>
      <w:r>
        <w:rPr>
          <w:rFonts w:ascii="Arial"/>
          <w:sz w:val="18"/>
        </w:rPr>
        <w:t>HOUSE DOCKET, NO.         FILED ON: 1/9/2009</w:t>
      </w:r>
    </w:p>
    <w:p w:rsidR="00412D6F" w:rsidRDefault="00697D4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97D41" w:rsidP="00DB534B">
            <w:pPr>
              <w:suppressLineNumbers/>
              <w:jc w:val="right"/>
              <w:rPr>
                <w:b/>
                <w:sz w:val="28"/>
              </w:rPr>
            </w:pPr>
          </w:p>
        </w:tc>
      </w:tr>
    </w:tbl>
    <w:p w:rsidR="00412D6F" w:rsidRDefault="00697D41">
      <w:pPr>
        <w:suppressLineNumbers/>
        <w:spacing w:before="2" w:after="2"/>
        <w:jc w:val="center"/>
      </w:pPr>
      <w:r>
        <w:rPr>
          <w:rFonts w:ascii="Old English Text MT"/>
          <w:sz w:val="32"/>
        </w:rPr>
        <w:t>The Commonwealth of Massachusetts</w:t>
      </w:r>
    </w:p>
    <w:p w:rsidR="00412D6F" w:rsidRDefault="00697D41">
      <w:pPr>
        <w:suppressLineNumbers/>
        <w:spacing w:after="2"/>
        <w:jc w:val="center"/>
      </w:pPr>
      <w:r>
        <w:rPr>
          <w:rFonts w:ascii="Times New Roman"/>
          <w:b/>
          <w:sz w:val="32"/>
          <w:vertAlign w:val="superscript"/>
        </w:rPr>
        <w:t>_______________</w:t>
      </w:r>
    </w:p>
    <w:p w:rsidR="00412D6F" w:rsidRDefault="00697D41">
      <w:pPr>
        <w:suppressLineNumbers/>
        <w:spacing w:before="2"/>
        <w:jc w:val="center"/>
      </w:pPr>
      <w:r>
        <w:rPr>
          <w:rFonts w:ascii="Times New Roman"/>
          <w:sz w:val="20"/>
        </w:rPr>
        <w:t>PRESENTED BY:</w:t>
      </w:r>
    </w:p>
    <w:p w:rsidR="00412D6F" w:rsidRDefault="00697D41">
      <w:pPr>
        <w:suppressLineNumbers/>
        <w:spacing w:after="2"/>
        <w:jc w:val="center"/>
      </w:pPr>
      <w:r>
        <w:rPr>
          <w:rFonts w:ascii="Times New Roman"/>
          <w:b/>
          <w:sz w:val="24"/>
        </w:rPr>
        <w:t>Colleen M. Garry</w:t>
      </w:r>
    </w:p>
    <w:p w:rsidR="00412D6F" w:rsidRDefault="00697D41">
      <w:pPr>
        <w:suppressLineNumbers/>
        <w:jc w:val="center"/>
      </w:pPr>
      <w:r>
        <w:rPr>
          <w:rFonts w:ascii="Times New Roman"/>
          <w:b/>
          <w:sz w:val="32"/>
          <w:vertAlign w:val="superscript"/>
        </w:rPr>
        <w:t>_______________</w:t>
      </w:r>
    </w:p>
    <w:p w:rsidR="00412D6F" w:rsidRDefault="00697D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2D6F" w:rsidRDefault="00697D41">
      <w:pPr>
        <w:suppressLineNumbers/>
      </w:pPr>
      <w:r>
        <w:rPr>
          <w:rFonts w:ascii="Times New Roman"/>
          <w:sz w:val="20"/>
        </w:rPr>
        <w:tab/>
        <w:t>The undersigned legislators and/or citizens respectfully petition for the passage of the accompanying bill:</w:t>
      </w:r>
    </w:p>
    <w:p w:rsidR="00412D6F" w:rsidRDefault="00697D41">
      <w:pPr>
        <w:suppressLineNumbers/>
        <w:spacing w:after="2"/>
        <w:jc w:val="center"/>
      </w:pPr>
      <w:proofErr w:type="gramStart"/>
      <w:r>
        <w:rPr>
          <w:rFonts w:ascii="Times New Roman"/>
          <w:sz w:val="24"/>
        </w:rPr>
        <w:t>An Act protecting victims of</w:t>
      </w:r>
      <w:r>
        <w:rPr>
          <w:rFonts w:ascii="Times New Roman"/>
          <w:sz w:val="24"/>
        </w:rPr>
        <w:t xml:space="preserve"> sexual assault.</w:t>
      </w:r>
      <w:proofErr w:type="gramEnd"/>
    </w:p>
    <w:p w:rsidR="00412D6F" w:rsidRDefault="00697D41">
      <w:pPr>
        <w:suppressLineNumbers/>
        <w:spacing w:after="2"/>
        <w:jc w:val="center"/>
      </w:pPr>
      <w:r>
        <w:rPr>
          <w:rFonts w:ascii="Times New Roman"/>
          <w:b/>
          <w:sz w:val="32"/>
          <w:vertAlign w:val="superscript"/>
        </w:rPr>
        <w:t>_______________</w:t>
      </w:r>
    </w:p>
    <w:p w:rsidR="00412D6F" w:rsidRDefault="00697D41">
      <w:pPr>
        <w:suppressLineNumbers/>
        <w:jc w:val="center"/>
      </w:pPr>
      <w:r>
        <w:rPr>
          <w:rFonts w:ascii="Times New Roman"/>
          <w:sz w:val="20"/>
        </w:rPr>
        <w:t>PETITION OF:</w:t>
      </w:r>
    </w:p>
    <w:p w:rsidR="00412D6F" w:rsidRDefault="00412D6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2D6F">
            <w:tblPrEx>
              <w:tblCellMar>
                <w:top w:w="0" w:type="dxa"/>
                <w:bottom w:w="0" w:type="dxa"/>
              </w:tblCellMar>
            </w:tblPrEx>
            <w:tc>
              <w:tcPr>
                <w:tcW w:w="4500" w:type="dxa"/>
                <w:tcBorders>
                  <w:top w:val="nil"/>
                  <w:bottom w:val="single" w:sz="4" w:space="0" w:color="auto"/>
                  <w:right w:val="single" w:sz="4" w:space="0" w:color="auto"/>
                </w:tcBorders>
              </w:tcPr>
              <w:p w:rsidR="00412D6F" w:rsidRDefault="00697D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2D6F" w:rsidRDefault="00697D41">
                <w:pPr>
                  <w:suppressLineNumbers/>
                  <w:spacing w:after="2"/>
                  <w:rPr>
                    <w:smallCaps/>
                  </w:rPr>
                </w:pPr>
                <w:r>
                  <w:rPr>
                    <w:rFonts w:ascii="Times New Roman"/>
                    <w:smallCaps/>
                    <w:sz w:val="24"/>
                  </w:rPr>
                  <w:t>District/Address:</w:t>
                </w:r>
              </w:p>
            </w:tc>
          </w:tr>
          <w:tr w:rsidR="00412D6F">
            <w:tblPrEx>
              <w:tblCellMar>
                <w:top w:w="0" w:type="dxa"/>
                <w:bottom w:w="0" w:type="dxa"/>
              </w:tblCellMar>
            </w:tblPrEx>
            <w:tc>
              <w:tcPr>
                <w:tcW w:w="4500" w:type="dxa"/>
              </w:tcPr>
              <w:p w:rsidR="00412D6F" w:rsidRDefault="00697D41">
                <w:pPr>
                  <w:suppressLineNumbers/>
                  <w:spacing w:after="2"/>
                  <w:rPr>
                    <w:rFonts w:ascii="Times New Roman"/>
                  </w:rPr>
                </w:pPr>
                <w:r>
                  <w:rPr>
                    <w:rFonts w:ascii="Times New Roman"/>
                  </w:rPr>
                  <w:t>Colleen M. Garry</w:t>
                </w:r>
              </w:p>
            </w:tc>
            <w:tc>
              <w:tcPr>
                <w:tcW w:w="4500" w:type="dxa"/>
              </w:tcPr>
              <w:p w:rsidR="00412D6F" w:rsidRDefault="00697D41">
                <w:pPr>
                  <w:suppressLineNumbers/>
                  <w:spacing w:after="2"/>
                  <w:rPr>
                    <w:rFonts w:ascii="Times New Roman"/>
                  </w:rPr>
                </w:pPr>
                <w:r>
                  <w:rPr>
                    <w:rFonts w:ascii="Times New Roman"/>
                  </w:rPr>
                  <w:t>36th Middlesex</w:t>
                </w:r>
              </w:p>
            </w:tc>
          </w:tr>
        </w:tbl>
      </w:sdtContent>
    </w:sdt>
    <w:p w:rsidR="00412D6F" w:rsidRDefault="00697D41">
      <w:pPr>
        <w:suppressLineNumbers/>
      </w:pPr>
      <w:r>
        <w:br w:type="page"/>
      </w:r>
    </w:p>
    <w:p w:rsidR="00412D6F" w:rsidRDefault="00697D41">
      <w:pPr>
        <w:suppressLineNumbers/>
        <w:jc w:val="center"/>
      </w:pPr>
      <w:r>
        <w:rPr>
          <w:rFonts w:ascii="Times New Roman"/>
          <w:sz w:val="24"/>
        </w:rPr>
        <w:lastRenderedPageBreak/>
        <w:t>[SIMILAR MATTER FILED IN PREVIOUS SESSION</w:t>
      </w:r>
      <w:r>
        <w:rPr>
          <w:rFonts w:ascii="Times New Roman"/>
          <w:sz w:val="24"/>
        </w:rPr>
        <w:br/>
        <w:t>SEE HOUSE, NO. 2102 OF 2007-2008.]</w:t>
      </w:r>
    </w:p>
    <w:p w:rsidR="00412D6F" w:rsidRDefault="00697D41">
      <w:pPr>
        <w:suppressLineNumbers/>
        <w:spacing w:before="2" w:after="2"/>
        <w:jc w:val="center"/>
      </w:pPr>
      <w:r>
        <w:rPr>
          <w:rFonts w:ascii="Old English Text MT"/>
          <w:sz w:val="32"/>
        </w:rPr>
        <w:t>The Commonwealth of Massachusetts</w:t>
      </w:r>
      <w:r>
        <w:rPr>
          <w:rFonts w:ascii="Old English Text MT"/>
          <w:sz w:val="32"/>
        </w:rPr>
        <w:br/>
      </w:r>
    </w:p>
    <w:p w:rsidR="00412D6F" w:rsidRDefault="00697D41">
      <w:pPr>
        <w:suppressLineNumbers/>
        <w:spacing w:after="2"/>
        <w:jc w:val="center"/>
      </w:pPr>
      <w:r>
        <w:rPr>
          <w:rFonts w:ascii="Times New Roman"/>
          <w:b/>
          <w:sz w:val="24"/>
          <w:vertAlign w:val="superscript"/>
        </w:rPr>
        <w:t>_______________</w:t>
      </w:r>
    </w:p>
    <w:p w:rsidR="00412D6F" w:rsidRDefault="00697D41">
      <w:pPr>
        <w:suppressLineNumbers/>
        <w:spacing w:after="2"/>
        <w:jc w:val="center"/>
      </w:pPr>
      <w:r>
        <w:rPr>
          <w:rFonts w:ascii="Times New Roman"/>
          <w:b/>
          <w:sz w:val="18"/>
        </w:rPr>
        <w:t>In the Year Two Thousand and Nine</w:t>
      </w:r>
    </w:p>
    <w:p w:rsidR="00412D6F" w:rsidRDefault="00697D41">
      <w:pPr>
        <w:suppressLineNumbers/>
        <w:spacing w:after="2"/>
        <w:jc w:val="center"/>
      </w:pPr>
      <w:r>
        <w:rPr>
          <w:rFonts w:ascii="Times New Roman"/>
          <w:b/>
          <w:sz w:val="24"/>
          <w:vertAlign w:val="superscript"/>
        </w:rPr>
        <w:t>_______________</w:t>
      </w:r>
    </w:p>
    <w:p w:rsidR="00412D6F" w:rsidRDefault="00697D41">
      <w:pPr>
        <w:suppressLineNumbers/>
        <w:spacing w:after="2"/>
      </w:pPr>
      <w:r>
        <w:rPr>
          <w:sz w:val="14"/>
        </w:rPr>
        <w:br/>
      </w:r>
      <w:r>
        <w:br/>
      </w:r>
    </w:p>
    <w:p w:rsidR="00412D6F" w:rsidRDefault="00697D41">
      <w:pPr>
        <w:suppressLineNumbers/>
      </w:pPr>
      <w:proofErr w:type="gramStart"/>
      <w:r>
        <w:rPr>
          <w:rFonts w:ascii="Times New Roman"/>
          <w:smallCaps/>
          <w:sz w:val="28"/>
        </w:rPr>
        <w:t>An Act protecting victims of sexual assault.</w:t>
      </w:r>
      <w:proofErr w:type="gramEnd"/>
      <w:r>
        <w:br/>
      </w:r>
      <w:r>
        <w:br/>
      </w:r>
      <w:r>
        <w:br/>
      </w:r>
    </w:p>
    <w:p w:rsidR="00412D6F" w:rsidRDefault="00697D4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12D6F" w:rsidRPr="00697D41" w:rsidRDefault="00697D41" w:rsidP="00697D41">
      <w:pPr>
        <w:rPr>
          <w:rFonts w:ascii="Times New Roman" w:hAnsi="Times New Roman"/>
        </w:rPr>
      </w:pPr>
      <w:proofErr w:type="gramStart"/>
      <w:r w:rsidRPr="00A934B8">
        <w:rPr>
          <w:rFonts w:ascii="Times New Roman" w:hAnsi="Times New Roman"/>
        </w:rPr>
        <w:t>SECTION 1.</w:t>
      </w:r>
      <w:proofErr w:type="gramEnd"/>
      <w:r w:rsidRPr="00A934B8">
        <w:rPr>
          <w:rFonts w:ascii="Times New Roman" w:hAnsi="Times New Roman"/>
        </w:rPr>
        <w:t xml:space="preserve">  Chapter 265 of the General </w:t>
      </w:r>
      <w:proofErr w:type="gramStart"/>
      <w:r w:rsidRPr="00A934B8">
        <w:rPr>
          <w:rFonts w:ascii="Times New Roman" w:hAnsi="Times New Roman"/>
        </w:rPr>
        <w:t>Laws,</w:t>
      </w:r>
      <w:proofErr w:type="gramEnd"/>
      <w:r w:rsidRPr="00A934B8">
        <w:rPr>
          <w:rFonts w:ascii="Times New Roman" w:hAnsi="Times New Roman"/>
        </w:rPr>
        <w:t xml:space="preserve"> is hereby amended by inserting after section 24C the following section:—</w:t>
      </w:r>
      <w:r w:rsidRPr="00A934B8">
        <w:rPr>
          <w:rFonts w:ascii="Times New Roman" w:hAnsi="Times New Roman"/>
        </w:rPr>
        <w:br/>
        <w:t xml:space="preserve">Section 24D. (a) Within 14 days after conviction of any crime listed in section 13B, 13F, 13H, 22, 22A, 23, 24, or 24B of this Chapter, the person convicted shall submit to medical testing to determine the </w:t>
      </w:r>
      <w:proofErr w:type="gramStart"/>
      <w:r w:rsidRPr="00A934B8">
        <w:rPr>
          <w:rFonts w:ascii="Times New Roman" w:hAnsi="Times New Roman"/>
        </w:rPr>
        <w:t>presence</w:t>
      </w:r>
      <w:proofErr w:type="gramEnd"/>
      <w:r w:rsidRPr="00A934B8">
        <w:rPr>
          <w:rFonts w:ascii="Times New Roman" w:hAnsi="Times New Roman"/>
        </w:rPr>
        <w:t xml:space="preserve"> of Human Immune Deficiency Virus and the results of said testing shall be made available to the person tested and to the complaining witness of the crimes for which the conviction stands.</w:t>
      </w:r>
      <w:r w:rsidRPr="00A934B8">
        <w:rPr>
          <w:rFonts w:ascii="Times New Roman" w:hAnsi="Times New Roman"/>
        </w:rPr>
        <w:br/>
        <w:t>(b) Said testing shall be conducted under the direction of the Superintendent, Warden or Sheriff of any institution in which the convicted person is held in custody, or under the direction of the Probation Department of the Court in which the conviction occurred, if the person convicted is not held in custody.</w:t>
      </w:r>
      <w:r w:rsidRPr="00A934B8">
        <w:rPr>
          <w:rFonts w:ascii="Times New Roman" w:hAnsi="Times New Roman"/>
        </w:rPr>
        <w:br/>
        <w:t>(c) Notwithstanding any general or special law to the contrary, no person required to be tested under this Section may be eligible for parole, work release, education release, or transfer to any facility except a maximum or medium security facility, nor shall said person accrue any credits for deductions for early release from his sentence until such time said testing is completed.</w:t>
      </w:r>
      <w:r w:rsidRPr="00A934B8">
        <w:rPr>
          <w:rFonts w:ascii="Times New Roman" w:hAnsi="Times New Roman"/>
        </w:rPr>
        <w:br/>
        <w:t xml:space="preserve">(d) Any person refusing to submit to testing under this section shall be returned to the Court of his conviction within seven days following such refusal, and shall show </w:t>
      </w:r>
      <w:proofErr w:type="gramStart"/>
      <w:r w:rsidRPr="00A934B8">
        <w:rPr>
          <w:rFonts w:ascii="Times New Roman" w:hAnsi="Times New Roman"/>
        </w:rPr>
        <w:t>cause</w:t>
      </w:r>
      <w:proofErr w:type="gramEnd"/>
      <w:r w:rsidRPr="00A934B8">
        <w:rPr>
          <w:rFonts w:ascii="Times New Roman" w:hAnsi="Times New Roman"/>
        </w:rPr>
        <w:t xml:space="preserve"> why said person shall not be held in contempt of said Court. At said hearing, the Court may, in its discretion, sentence said person for contempt, revoke and revise the person’s sentence, or both. Such refusal shall also constitute sufficient grounds for a Court to find a person in violation of any period if probation.</w:t>
      </w:r>
      <w:r>
        <w:rPr>
          <w:rFonts w:ascii="Times New Roman"/>
        </w:rPr>
        <w:tab/>
      </w:r>
    </w:p>
    <w:sectPr w:rsidR="00412D6F" w:rsidRPr="00697D41" w:rsidSect="00412D6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2D6F"/>
    <w:rsid w:val="00412D6F"/>
    <w:rsid w:val="00697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D41"/>
    <w:rPr>
      <w:rFonts w:ascii="Tahoma" w:hAnsi="Tahoma" w:cs="Tahoma"/>
      <w:sz w:val="16"/>
      <w:szCs w:val="16"/>
    </w:rPr>
  </w:style>
  <w:style w:type="character" w:styleId="LineNumber">
    <w:name w:val="line number"/>
    <w:basedOn w:val="DefaultParagraphFont"/>
    <w:uiPriority w:val="99"/>
    <w:semiHidden/>
    <w:unhideWhenUsed/>
    <w:rsid w:val="00697D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2250</Characters>
  <Application>Microsoft Office Word</Application>
  <DocSecurity>0</DocSecurity>
  <Lines>18</Lines>
  <Paragraphs>5</Paragraphs>
  <ScaleCrop>false</ScaleCrop>
  <Company>LEG</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2009-01-09T21:58:00Z</dcterms:created>
  <dcterms:modified xsi:type="dcterms:W3CDTF">2009-01-09T21:59:00Z</dcterms:modified>
</cp:coreProperties>
</file>