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FF5" w:rsidRDefault="006B53E4">
      <w:pPr>
        <w:suppressLineNumbers/>
        <w:spacing w:after="2"/>
        <w:jc w:val="center"/>
      </w:pPr>
      <w:r>
        <w:rPr>
          <w:rFonts w:ascii="Arial"/>
          <w:sz w:val="18"/>
        </w:rPr>
        <w:t>HOUSE DOCKET, NO.         FILED ON: 1/14/2009</w:t>
      </w:r>
    </w:p>
    <w:p w:rsidR="00B36FF5" w:rsidRDefault="006B53E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B53E4" w:rsidP="00DB534B">
            <w:pPr>
              <w:suppressLineNumbers/>
              <w:jc w:val="right"/>
              <w:rPr>
                <w:b/>
                <w:sz w:val="28"/>
              </w:rPr>
            </w:pPr>
          </w:p>
        </w:tc>
      </w:tr>
    </w:tbl>
    <w:p w:rsidR="00B36FF5" w:rsidRDefault="006B53E4">
      <w:pPr>
        <w:suppressLineNumbers/>
        <w:spacing w:before="2" w:after="2"/>
        <w:jc w:val="center"/>
      </w:pPr>
      <w:r>
        <w:rPr>
          <w:rFonts w:ascii="Old English Text MT"/>
          <w:sz w:val="32"/>
        </w:rPr>
        <w:t>The Commonwealth of Massachusetts</w:t>
      </w:r>
    </w:p>
    <w:p w:rsidR="00B36FF5" w:rsidRDefault="006B53E4">
      <w:pPr>
        <w:suppressLineNumbers/>
        <w:spacing w:after="2"/>
        <w:jc w:val="center"/>
      </w:pPr>
      <w:r>
        <w:rPr>
          <w:rFonts w:ascii="Times New Roman"/>
          <w:b/>
          <w:sz w:val="32"/>
          <w:vertAlign w:val="superscript"/>
        </w:rPr>
        <w:t>_______________</w:t>
      </w:r>
    </w:p>
    <w:p w:rsidR="00B36FF5" w:rsidRDefault="006B53E4">
      <w:pPr>
        <w:suppressLineNumbers/>
        <w:spacing w:before="2"/>
        <w:jc w:val="center"/>
      </w:pPr>
      <w:r>
        <w:rPr>
          <w:rFonts w:ascii="Times New Roman"/>
          <w:sz w:val="20"/>
        </w:rPr>
        <w:t>PRESENTED BY:</w:t>
      </w:r>
    </w:p>
    <w:p w:rsidR="00B36FF5" w:rsidRDefault="006B53E4">
      <w:pPr>
        <w:suppressLineNumbers/>
        <w:spacing w:after="2"/>
        <w:jc w:val="center"/>
      </w:pPr>
      <w:r>
        <w:rPr>
          <w:rFonts w:ascii="Times New Roman"/>
          <w:b/>
          <w:sz w:val="24"/>
        </w:rPr>
        <w:t>Sean Garballey</w:t>
      </w:r>
    </w:p>
    <w:p w:rsidR="00B36FF5" w:rsidRDefault="006B53E4">
      <w:pPr>
        <w:suppressLineNumbers/>
        <w:jc w:val="center"/>
      </w:pPr>
      <w:r>
        <w:rPr>
          <w:rFonts w:ascii="Times New Roman"/>
          <w:b/>
          <w:sz w:val="32"/>
          <w:vertAlign w:val="superscript"/>
        </w:rPr>
        <w:t>_______________</w:t>
      </w:r>
    </w:p>
    <w:p w:rsidR="00B36FF5" w:rsidRDefault="006B53E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36FF5" w:rsidRDefault="006B53E4">
      <w:pPr>
        <w:suppressLineNumbers/>
      </w:pPr>
      <w:r>
        <w:rPr>
          <w:rFonts w:ascii="Times New Roman"/>
          <w:sz w:val="20"/>
        </w:rPr>
        <w:tab/>
        <w:t>The undersigned legislators and/or citizens respectfully petition for the passage of the accompanying bill:</w:t>
      </w:r>
    </w:p>
    <w:p w:rsidR="00B36FF5" w:rsidRDefault="006B53E4">
      <w:pPr>
        <w:suppressLineNumbers/>
        <w:spacing w:after="2"/>
        <w:jc w:val="center"/>
      </w:pPr>
      <w:proofErr w:type="gramStart"/>
      <w:r>
        <w:rPr>
          <w:rFonts w:ascii="Times New Roman"/>
          <w:sz w:val="24"/>
        </w:rPr>
        <w:t>An Act to fund school transportation</w:t>
      </w:r>
      <w:r>
        <w:rPr>
          <w:rFonts w:ascii="Times New Roman"/>
          <w:sz w:val="24"/>
        </w:rPr>
        <w:t>.</w:t>
      </w:r>
      <w:proofErr w:type="gramEnd"/>
    </w:p>
    <w:p w:rsidR="00B36FF5" w:rsidRDefault="006B53E4">
      <w:pPr>
        <w:suppressLineNumbers/>
        <w:spacing w:after="2"/>
        <w:jc w:val="center"/>
      </w:pPr>
      <w:r>
        <w:rPr>
          <w:rFonts w:ascii="Times New Roman"/>
          <w:b/>
          <w:sz w:val="32"/>
          <w:vertAlign w:val="superscript"/>
        </w:rPr>
        <w:t>_______________</w:t>
      </w:r>
    </w:p>
    <w:p w:rsidR="00B36FF5" w:rsidRDefault="006B53E4">
      <w:pPr>
        <w:suppressLineNumbers/>
        <w:jc w:val="center"/>
      </w:pPr>
      <w:r>
        <w:rPr>
          <w:rFonts w:ascii="Times New Roman"/>
          <w:sz w:val="20"/>
        </w:rPr>
        <w:t>PETITION OF:</w:t>
      </w:r>
    </w:p>
    <w:p w:rsidR="00B36FF5" w:rsidRDefault="00B36FF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36FF5">
            <w:tblPrEx>
              <w:tblCellMar>
                <w:top w:w="0" w:type="dxa"/>
                <w:bottom w:w="0" w:type="dxa"/>
              </w:tblCellMar>
            </w:tblPrEx>
            <w:tc>
              <w:tcPr>
                <w:tcW w:w="4500" w:type="dxa"/>
                <w:tcBorders>
                  <w:top w:val="nil"/>
                  <w:bottom w:val="single" w:sz="4" w:space="0" w:color="auto"/>
                  <w:right w:val="single" w:sz="4" w:space="0" w:color="auto"/>
                </w:tcBorders>
              </w:tcPr>
              <w:p w:rsidR="00B36FF5" w:rsidRDefault="006B53E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36FF5" w:rsidRDefault="006B53E4">
                <w:pPr>
                  <w:suppressLineNumbers/>
                  <w:spacing w:after="2"/>
                  <w:rPr>
                    <w:smallCaps/>
                  </w:rPr>
                </w:pPr>
                <w:r>
                  <w:rPr>
                    <w:rFonts w:ascii="Times New Roman"/>
                    <w:smallCaps/>
                    <w:sz w:val="24"/>
                  </w:rPr>
                  <w:t>District/Address:</w:t>
                </w:r>
              </w:p>
            </w:tc>
          </w:tr>
          <w:tr w:rsidR="00B36FF5">
            <w:tblPrEx>
              <w:tblCellMar>
                <w:top w:w="0" w:type="dxa"/>
                <w:bottom w:w="0" w:type="dxa"/>
              </w:tblCellMar>
            </w:tblPrEx>
            <w:tc>
              <w:tcPr>
                <w:tcW w:w="4500" w:type="dxa"/>
              </w:tcPr>
              <w:p w:rsidR="00B36FF5" w:rsidRDefault="006B53E4">
                <w:pPr>
                  <w:suppressLineNumbers/>
                  <w:spacing w:after="2"/>
                  <w:rPr>
                    <w:rFonts w:ascii="Times New Roman"/>
                  </w:rPr>
                </w:pPr>
                <w:r>
                  <w:rPr>
                    <w:rFonts w:ascii="Times New Roman"/>
                  </w:rPr>
                  <w:t>Sean Garballey</w:t>
                </w:r>
              </w:p>
            </w:tc>
            <w:tc>
              <w:tcPr>
                <w:tcW w:w="4500" w:type="dxa"/>
              </w:tcPr>
              <w:p w:rsidR="00B36FF5" w:rsidRDefault="006B53E4">
                <w:pPr>
                  <w:suppressLineNumbers/>
                  <w:spacing w:after="2"/>
                  <w:rPr>
                    <w:rFonts w:ascii="Times New Roman"/>
                  </w:rPr>
                </w:pPr>
                <w:r>
                  <w:rPr>
                    <w:rFonts w:ascii="Times New Roman"/>
                  </w:rPr>
                  <w:t>23rd Middlesex</w:t>
                </w:r>
              </w:p>
            </w:tc>
          </w:tr>
        </w:tbl>
      </w:sdtContent>
    </w:sdt>
    <w:p w:rsidR="00B36FF5" w:rsidRDefault="006B53E4">
      <w:pPr>
        <w:suppressLineNumbers/>
      </w:pPr>
      <w:r>
        <w:br w:type="page"/>
      </w:r>
    </w:p>
    <w:p w:rsidR="00B36FF5" w:rsidRDefault="006B53E4">
      <w:pPr>
        <w:suppressLineNumbers/>
        <w:spacing w:before="2" w:after="2"/>
        <w:jc w:val="center"/>
      </w:pPr>
      <w:r>
        <w:rPr>
          <w:rFonts w:ascii="Old English Text MT"/>
          <w:sz w:val="32"/>
        </w:rPr>
        <w:lastRenderedPageBreak/>
        <w:t>The Commonwealth of Massachusetts</w:t>
      </w:r>
      <w:r>
        <w:rPr>
          <w:rFonts w:ascii="Old English Text MT"/>
          <w:sz w:val="32"/>
        </w:rPr>
        <w:br/>
      </w:r>
    </w:p>
    <w:p w:rsidR="00B36FF5" w:rsidRDefault="006B53E4">
      <w:pPr>
        <w:suppressLineNumbers/>
        <w:spacing w:after="2"/>
        <w:jc w:val="center"/>
      </w:pPr>
      <w:r>
        <w:rPr>
          <w:rFonts w:ascii="Times New Roman"/>
          <w:b/>
          <w:sz w:val="24"/>
          <w:vertAlign w:val="superscript"/>
        </w:rPr>
        <w:t>_______________</w:t>
      </w:r>
    </w:p>
    <w:p w:rsidR="00B36FF5" w:rsidRDefault="006B53E4">
      <w:pPr>
        <w:suppressLineNumbers/>
        <w:spacing w:after="2"/>
        <w:jc w:val="center"/>
      </w:pPr>
      <w:r>
        <w:rPr>
          <w:rFonts w:ascii="Times New Roman"/>
          <w:b/>
          <w:sz w:val="18"/>
        </w:rPr>
        <w:t>In the Year Two Thousand and Nine</w:t>
      </w:r>
    </w:p>
    <w:p w:rsidR="00B36FF5" w:rsidRDefault="006B53E4">
      <w:pPr>
        <w:suppressLineNumbers/>
        <w:spacing w:after="2"/>
        <w:jc w:val="center"/>
      </w:pPr>
      <w:r>
        <w:rPr>
          <w:rFonts w:ascii="Times New Roman"/>
          <w:b/>
          <w:sz w:val="24"/>
          <w:vertAlign w:val="superscript"/>
        </w:rPr>
        <w:t>_______________</w:t>
      </w:r>
    </w:p>
    <w:p w:rsidR="00B36FF5" w:rsidRDefault="006B53E4">
      <w:pPr>
        <w:suppressLineNumbers/>
        <w:spacing w:after="2"/>
      </w:pPr>
      <w:r>
        <w:rPr>
          <w:sz w:val="14"/>
        </w:rPr>
        <w:br/>
      </w:r>
      <w:r>
        <w:br/>
      </w:r>
    </w:p>
    <w:p w:rsidR="00B36FF5" w:rsidRDefault="006B53E4">
      <w:pPr>
        <w:suppressLineNumbers/>
      </w:pPr>
      <w:r>
        <w:rPr>
          <w:rFonts w:ascii="Times New Roman"/>
          <w:smallCaps/>
          <w:sz w:val="28"/>
        </w:rPr>
        <w:t xml:space="preserve">An Act to fund school </w:t>
      </w:r>
      <w:proofErr w:type="gramStart"/>
      <w:r>
        <w:rPr>
          <w:rFonts w:ascii="Times New Roman"/>
          <w:smallCaps/>
          <w:sz w:val="28"/>
        </w:rPr>
        <w:t>transportation .</w:t>
      </w:r>
      <w:proofErr w:type="gramEnd"/>
      <w:r>
        <w:br/>
      </w:r>
      <w:r>
        <w:br/>
      </w:r>
      <w:r>
        <w:br/>
      </w:r>
    </w:p>
    <w:p w:rsidR="00B36FF5" w:rsidRDefault="006B53E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B53E4" w:rsidRDefault="006B53E4" w:rsidP="006B53E4">
      <w:pPr>
        <w:pStyle w:val="NormalWeb"/>
        <w:spacing w:line="480" w:lineRule="auto"/>
      </w:pPr>
      <w:r>
        <w:rPr>
          <w:sz w:val="22"/>
        </w:rPr>
        <w:tab/>
      </w:r>
      <w:proofErr w:type="gramStart"/>
      <w:r>
        <w:t>SECTION 1.</w:t>
      </w:r>
      <w:proofErr w:type="gramEnd"/>
      <w:r>
        <w:t xml:space="preserve"> </w:t>
      </w:r>
    </w:p>
    <w:p w:rsidR="006B53E4" w:rsidRDefault="006B53E4" w:rsidP="006B53E4">
      <w:pPr>
        <w:pStyle w:val="NormalWeb"/>
        <w:spacing w:line="480" w:lineRule="auto"/>
      </w:pPr>
      <w:r>
        <w:t>The provisions of M.G.L. c. c. 70, §2 are amended to read as follows:</w:t>
      </w:r>
    </w:p>
    <w:p w:rsidR="006B53E4" w:rsidRDefault="006B53E4" w:rsidP="006B53E4">
      <w:pPr>
        <w:pStyle w:val="NormalWeb"/>
        <w:spacing w:line="480" w:lineRule="auto"/>
      </w:pPr>
      <w:r>
        <w:t xml:space="preserve">1.         Amend subparagraph (e) “Foundation assistants”, text to read as follows:                      </w:t>
      </w:r>
    </w:p>
    <w:p w:rsidR="006B53E4" w:rsidRDefault="006B53E4" w:rsidP="006B53E4">
      <w:pPr>
        <w:pStyle w:val="NormalWeb"/>
        <w:spacing w:line="480" w:lineRule="auto"/>
      </w:pPr>
      <w:r>
        <w:t>“</w:t>
      </w:r>
      <w:proofErr w:type="gramStart"/>
      <w:r>
        <w:t>one</w:t>
      </w:r>
      <w:proofErr w:type="gramEnd"/>
      <w:r>
        <w:t xml:space="preserve"> hundred and twenty-five thousandths multiplied by the actual in-school special education enrollment as stated in the previous </w:t>
      </w:r>
      <w:proofErr w:type="spellStart"/>
      <w:r>
        <w:t>years</w:t>
      </w:r>
      <w:proofErr w:type="spellEnd"/>
      <w:r>
        <w:t xml:space="preserve"> October 1, report to the Department of Education or as otherwise reported to said Department.”  </w:t>
      </w:r>
    </w:p>
    <w:p w:rsidR="006B53E4" w:rsidRDefault="006B53E4" w:rsidP="006B53E4">
      <w:pPr>
        <w:pStyle w:val="NormalWeb"/>
        <w:spacing w:line="480" w:lineRule="auto"/>
      </w:pPr>
      <w:r>
        <w:t xml:space="preserve">2.         Amend subparagraph (c) “Foundation central office professional staff”, to </w:t>
      </w:r>
      <w:proofErr w:type="gramStart"/>
      <w:r>
        <w:t>read  as</w:t>
      </w:r>
      <w:proofErr w:type="gramEnd"/>
      <w:r>
        <w:t xml:space="preserve">          follows: </w:t>
      </w:r>
    </w:p>
    <w:p w:rsidR="006B53E4" w:rsidRDefault="006B53E4" w:rsidP="006B53E4">
      <w:pPr>
        <w:pStyle w:val="NormalWeb"/>
        <w:spacing w:line="480" w:lineRule="auto"/>
      </w:pPr>
      <w:r>
        <w:t>          “</w:t>
      </w:r>
      <w:proofErr w:type="gramStart"/>
      <w:r>
        <w:t>two</w:t>
      </w:r>
      <w:proofErr w:type="gramEnd"/>
      <w:r>
        <w:t xml:space="preserve"> hundredths multiplied by the sum of the actual in-school special education enrollment and the actual residential and day tuitions paid for all students      counted in the special education enrollment.</w:t>
      </w:r>
    </w:p>
    <w:p w:rsidR="006B53E4" w:rsidRDefault="006B53E4" w:rsidP="006B53E4">
      <w:pPr>
        <w:pStyle w:val="NormalWeb"/>
        <w:spacing w:line="480" w:lineRule="auto"/>
      </w:pPr>
      <w:r>
        <w:lastRenderedPageBreak/>
        <w:t xml:space="preserve">3.         Amend “Foundation non-salary expenses”, text to read as follows:                     </w:t>
      </w:r>
    </w:p>
    <w:p w:rsidR="006B53E4" w:rsidRDefault="006B53E4" w:rsidP="006B53E4">
      <w:pPr>
        <w:pStyle w:val="NormalWeb"/>
        <w:spacing w:line="480" w:lineRule="auto"/>
      </w:pPr>
      <w:r>
        <w:t xml:space="preserve">“the sum of foundation athletic expenses, foundation extracurricular activity expenses, foundation utility and ordinary maintenance expenses, foundation benefits, foundation special education tuition, defined as the actual amount spent by each city, town or    district for day or residential tuition payments for special education students and all contracted services relating to provision of any special education service required by M.G.L. c. 71B, and foundation miscellaneous expenses.”  </w:t>
      </w:r>
    </w:p>
    <w:p w:rsidR="006B53E4" w:rsidRDefault="006B53E4" w:rsidP="006B53E4">
      <w:pPr>
        <w:pStyle w:val="NormalWeb"/>
        <w:spacing w:line="480" w:lineRule="auto"/>
      </w:pPr>
      <w:r>
        <w:t xml:space="preserve">4.         Amend subparagraph (e) “Foundation support staff”, text to read as follows: </w:t>
      </w:r>
    </w:p>
    <w:p w:rsidR="006B53E4" w:rsidRDefault="006B53E4" w:rsidP="006B53E4">
      <w:pPr>
        <w:pStyle w:val="NormalWeb"/>
        <w:spacing w:line="480" w:lineRule="auto"/>
      </w:pPr>
      <w:r>
        <w:t>            “</w:t>
      </w:r>
      <w:proofErr w:type="gramStart"/>
      <w:r>
        <w:t>seventy-</w:t>
      </w:r>
      <w:proofErr w:type="gramEnd"/>
      <w:r>
        <w:t xml:space="preserve">six thousandths multiplied by the actual in-school special education      enrollment as stated in the previous </w:t>
      </w:r>
      <w:proofErr w:type="spellStart"/>
      <w:r>
        <w:t>years</w:t>
      </w:r>
      <w:proofErr w:type="spellEnd"/>
      <w:r>
        <w:t xml:space="preserve"> October 1, report to the Department of    Education or as otherwise reported to said Department.”  </w:t>
      </w:r>
    </w:p>
    <w:p w:rsidR="006B53E4" w:rsidRDefault="006B53E4" w:rsidP="006B53E4">
      <w:pPr>
        <w:pStyle w:val="NormalWeb"/>
        <w:spacing w:line="480" w:lineRule="auto"/>
      </w:pPr>
      <w:r>
        <w:t>5.         Amend subparagraph (g) “Foundation teaching staff”, text to read as follows:</w:t>
      </w:r>
    </w:p>
    <w:p w:rsidR="006B53E4" w:rsidRDefault="006B53E4" w:rsidP="006B53E4">
      <w:pPr>
        <w:pStyle w:val="NormalWeb"/>
        <w:spacing w:line="480" w:lineRule="auto"/>
      </w:pPr>
      <w:r>
        <w:t>“</w:t>
      </w:r>
      <w:proofErr w:type="gramStart"/>
      <w:r>
        <w:t>the</w:t>
      </w:r>
      <w:proofErr w:type="gramEnd"/>
      <w:r>
        <w:t xml:space="preserve"> actual in-school special education enrollment as stated in the previous </w:t>
      </w:r>
      <w:proofErr w:type="spellStart"/>
      <w:r>
        <w:t>years</w:t>
      </w:r>
      <w:proofErr w:type="spellEnd"/>
      <w:r>
        <w:t xml:space="preserve"> October 1, report to the Department of Education or as otherwise reported to said Department.”  </w:t>
      </w:r>
    </w:p>
    <w:p w:rsidR="00B36FF5" w:rsidRDefault="00B36FF5">
      <w:pPr>
        <w:spacing w:line="336" w:lineRule="auto"/>
      </w:pPr>
    </w:p>
    <w:sectPr w:rsidR="00B36FF5" w:rsidSect="00B36FF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36FF5"/>
    <w:rsid w:val="006B53E4"/>
    <w:rsid w:val="00B36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5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3E4"/>
    <w:rPr>
      <w:rFonts w:ascii="Tahoma" w:hAnsi="Tahoma" w:cs="Tahoma"/>
      <w:sz w:val="16"/>
      <w:szCs w:val="16"/>
    </w:rPr>
  </w:style>
  <w:style w:type="character" w:styleId="LineNumber">
    <w:name w:val="line number"/>
    <w:basedOn w:val="DefaultParagraphFont"/>
    <w:uiPriority w:val="99"/>
    <w:semiHidden/>
    <w:unhideWhenUsed/>
    <w:rsid w:val="006B53E4"/>
  </w:style>
  <w:style w:type="paragraph" w:styleId="NormalWeb">
    <w:name w:val="Normal (Web)"/>
    <w:basedOn w:val="Normal"/>
    <w:uiPriority w:val="99"/>
    <w:semiHidden/>
    <w:unhideWhenUsed/>
    <w:rsid w:val="006B53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0356249">
      <w:bodyDiv w:val="1"/>
      <w:marLeft w:val="0"/>
      <w:marRight w:val="0"/>
      <w:marTop w:val="0"/>
      <w:marBottom w:val="0"/>
      <w:divBdr>
        <w:top w:val="none" w:sz="0" w:space="0" w:color="auto"/>
        <w:left w:val="none" w:sz="0" w:space="0" w:color="auto"/>
        <w:bottom w:val="none" w:sz="0" w:space="0" w:color="auto"/>
        <w:right w:val="none" w:sz="0" w:space="0" w:color="auto"/>
      </w:divBdr>
      <w:divsChild>
        <w:div w:id="21456552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413</Words>
  <Characters>2357</Characters>
  <Application>Microsoft Office Word</Application>
  <DocSecurity>0</DocSecurity>
  <Lines>19</Lines>
  <Paragraphs>5</Paragraphs>
  <ScaleCrop>false</ScaleCrop>
  <Company>LEG</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Kelley</cp:lastModifiedBy>
  <cp:revision>2</cp:revision>
  <dcterms:created xsi:type="dcterms:W3CDTF">2009-01-14T09:28:00Z</dcterms:created>
  <dcterms:modified xsi:type="dcterms:W3CDTF">2009-01-14T09:30:00Z</dcterms:modified>
</cp:coreProperties>
</file>