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79" w:rsidRDefault="00685DF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F4279" w:rsidRDefault="00685DF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85DF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4279" w:rsidRDefault="00685DF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4279" w:rsidRDefault="00685DF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4279" w:rsidRDefault="00685DF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4279" w:rsidRDefault="00685DF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</w:t>
      </w:r>
    </w:p>
    <w:p w:rsidR="004F4279" w:rsidRDefault="00685DF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4279" w:rsidRDefault="00685DF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4279" w:rsidRDefault="00685DF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4279" w:rsidRDefault="00685DF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restricting the sale</w:t>
      </w:r>
      <w:r>
        <w:rPr>
          <w:rFonts w:ascii="Times New Roman"/>
          <w:sz w:val="24"/>
        </w:rPr>
        <w:t xml:space="preserve"> of tobacco products at locations where health professionals are employed</w:t>
      </w:r>
      <w:r>
        <w:rPr>
          <w:rFonts w:ascii="Times New Roman"/>
          <w:sz w:val="24"/>
        </w:rPr>
        <w:t>.</w:t>
      </w:r>
      <w:proofErr w:type="gramEnd"/>
    </w:p>
    <w:p w:rsidR="004F4279" w:rsidRDefault="00685DF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4279" w:rsidRDefault="00685DF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4279" w:rsidRDefault="004F427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F42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F4279" w:rsidRDefault="00685DF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F4279" w:rsidRDefault="00685DF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F42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F4279" w:rsidRDefault="00685DF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Sean Garballey</w:t>
                </w:r>
              </w:p>
            </w:tc>
            <w:tc>
              <w:tcPr>
                <w:tcW w:w="4500" w:type="dxa"/>
              </w:tcPr>
              <w:p w:rsidR="004F4279" w:rsidRDefault="00685DF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23rd Middlesex</w:t>
                </w:r>
              </w:p>
            </w:tc>
          </w:tr>
        </w:tbl>
      </w:sdtContent>
    </w:sdt>
    <w:p w:rsidR="004F4279" w:rsidRDefault="00685DF7">
      <w:pPr>
        <w:suppressLineNumbers/>
      </w:pPr>
      <w:r>
        <w:br w:type="page"/>
      </w:r>
    </w:p>
    <w:p w:rsidR="004F4279" w:rsidRDefault="00685DF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F4279" w:rsidRDefault="00685DF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4279" w:rsidRDefault="00685DF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4279" w:rsidRDefault="00685DF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4279" w:rsidRDefault="00685DF7">
      <w:pPr>
        <w:suppressLineNumbers/>
        <w:spacing w:after="2"/>
      </w:pPr>
      <w:r>
        <w:rPr>
          <w:sz w:val="14"/>
        </w:rPr>
        <w:br/>
      </w:r>
      <w:r>
        <w:br/>
      </w:r>
    </w:p>
    <w:p w:rsidR="004F4279" w:rsidRDefault="00685DF7">
      <w:pPr>
        <w:suppressLineNumbers/>
      </w:pPr>
      <w:proofErr w:type="gramStart"/>
      <w:r>
        <w:rPr>
          <w:rFonts w:ascii="Times New Roman"/>
          <w:smallCaps/>
          <w:sz w:val="28"/>
        </w:rPr>
        <w:t>An Act RESTRICTING THE SALE OF TOBACCO PRODUCTS AT LOCATIONS WHERE HEALTH PROFESSIONALS ARE EMPLOYED.</w:t>
      </w:r>
      <w:proofErr w:type="gramEnd"/>
      <w:r>
        <w:br/>
      </w:r>
      <w:r>
        <w:br/>
      </w:r>
      <w:r>
        <w:br/>
      </w:r>
    </w:p>
    <w:p w:rsidR="004F4279" w:rsidRDefault="00685DF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85DF7" w:rsidRPr="00F4622A" w:rsidRDefault="00685DF7" w:rsidP="00685DF7">
      <w:pPr>
        <w:spacing w:line="480" w:lineRule="auto"/>
        <w:rPr>
          <w:b/>
        </w:rPr>
      </w:pPr>
      <w:proofErr w:type="gramStart"/>
      <w:r w:rsidRPr="00F4622A">
        <w:rPr>
          <w:b/>
        </w:rPr>
        <w:t>Section 1.</w:t>
      </w:r>
      <w:proofErr w:type="gramEnd"/>
    </w:p>
    <w:p w:rsidR="00685DF7" w:rsidRDefault="00685DF7" w:rsidP="00685DF7">
      <w:pPr>
        <w:spacing w:line="480" w:lineRule="auto"/>
      </w:pPr>
      <w:r w:rsidRPr="00C2139A">
        <w:t xml:space="preserve">Chapter 112 of the Massachusetts General Laws is hereby amended at the end thereof by </w:t>
      </w:r>
      <w:r>
        <w:t>inserting after section 61 the following new section</w:t>
      </w:r>
      <w:r w:rsidRPr="00C2139A">
        <w:t>:</w:t>
      </w:r>
    </w:p>
    <w:p w:rsidR="00685DF7" w:rsidRDefault="00685DF7" w:rsidP="00685DF7">
      <w:pPr>
        <w:spacing w:line="480" w:lineRule="auto"/>
      </w:pPr>
    </w:p>
    <w:p w:rsidR="00685DF7" w:rsidRDefault="00685DF7" w:rsidP="00685DF7">
      <w:pPr>
        <w:spacing w:line="480" w:lineRule="auto"/>
      </w:pPr>
      <w:r>
        <w:t>Section 61A</w:t>
      </w:r>
    </w:p>
    <w:p w:rsidR="00685DF7" w:rsidRPr="00C2139A" w:rsidRDefault="00685DF7" w:rsidP="00685DF7">
      <w:pPr>
        <w:spacing w:line="480" w:lineRule="auto"/>
      </w:pPr>
      <w:r>
        <w:t xml:space="preserve"> </w:t>
      </w:r>
    </w:p>
    <w:p w:rsidR="00685DF7" w:rsidRDefault="00685DF7" w:rsidP="00685DF7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color w:val="000000"/>
          <w:szCs w:val="24"/>
        </w:rPr>
      </w:pPr>
      <w:r>
        <w:rPr>
          <w:color w:val="000000"/>
          <w:szCs w:val="24"/>
        </w:rPr>
        <w:t>Definitions.</w:t>
      </w:r>
    </w:p>
    <w:p w:rsidR="00685DF7" w:rsidRDefault="00685DF7" w:rsidP="00685DF7">
      <w:pPr>
        <w:autoSpaceDE w:val="0"/>
        <w:autoSpaceDN w:val="0"/>
        <w:adjustRightInd w:val="0"/>
        <w:spacing w:line="480" w:lineRule="auto"/>
        <w:ind w:left="360"/>
        <w:rPr>
          <w:color w:val="000000"/>
          <w:szCs w:val="24"/>
        </w:rPr>
      </w:pPr>
    </w:p>
    <w:p w:rsidR="00685DF7" w:rsidRDefault="00685DF7" w:rsidP="00685DF7">
      <w:pPr>
        <w:autoSpaceDE w:val="0"/>
        <w:autoSpaceDN w:val="0"/>
        <w:adjustRightInd w:val="0"/>
        <w:spacing w:line="480" w:lineRule="auto"/>
        <w:ind w:left="360"/>
        <w:rPr>
          <w:color w:val="000000"/>
          <w:szCs w:val="24"/>
        </w:rPr>
      </w:pPr>
      <w:r>
        <w:rPr>
          <w:color w:val="000000"/>
          <w:szCs w:val="24"/>
        </w:rPr>
        <w:t>“</w:t>
      </w:r>
      <w:r w:rsidRPr="00F4622A">
        <w:rPr>
          <w:color w:val="000000"/>
          <w:szCs w:val="24"/>
        </w:rPr>
        <w:t>Health care institution</w:t>
      </w:r>
      <w:r>
        <w:rPr>
          <w:color w:val="000000"/>
          <w:szCs w:val="24"/>
        </w:rPr>
        <w:t xml:space="preserve">” as used in this section shall mean any </w:t>
      </w:r>
      <w:r w:rsidRPr="00F4622A">
        <w:rPr>
          <w:color w:val="000000"/>
          <w:szCs w:val="24"/>
        </w:rPr>
        <w:t>individual, partnership, association, corporation or trust or any person or group of persons that provides health care services and employs health care providers licensed</w:t>
      </w:r>
      <w:r>
        <w:rPr>
          <w:color w:val="000000"/>
          <w:szCs w:val="24"/>
        </w:rPr>
        <w:t xml:space="preserve"> </w:t>
      </w:r>
      <w:r w:rsidRPr="00F4622A">
        <w:rPr>
          <w:color w:val="000000"/>
          <w:szCs w:val="24"/>
        </w:rPr>
        <w:t>or subject to licensing</w:t>
      </w:r>
      <w:r>
        <w:rPr>
          <w:color w:val="000000"/>
          <w:szCs w:val="24"/>
        </w:rPr>
        <w:t xml:space="preserve"> </w:t>
      </w:r>
      <w:r w:rsidRPr="00F4622A">
        <w:rPr>
          <w:color w:val="000000"/>
          <w:szCs w:val="24"/>
        </w:rPr>
        <w:t xml:space="preserve">by the Massachusetts Department of </w:t>
      </w:r>
      <w:r w:rsidRPr="00F4622A">
        <w:rPr>
          <w:color w:val="000000"/>
          <w:szCs w:val="24"/>
        </w:rPr>
        <w:lastRenderedPageBreak/>
        <w:t xml:space="preserve">Health under </w:t>
      </w:r>
      <w:r>
        <w:rPr>
          <w:color w:val="000000"/>
          <w:szCs w:val="24"/>
        </w:rPr>
        <w:t>this chapter</w:t>
      </w:r>
      <w:r w:rsidRPr="00F4622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F4622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This definition </w:t>
      </w:r>
      <w:r w:rsidRPr="00F4622A">
        <w:rPr>
          <w:color w:val="000000"/>
          <w:szCs w:val="24"/>
        </w:rPr>
        <w:t>includes</w:t>
      </w:r>
      <w:r>
        <w:rPr>
          <w:color w:val="000000"/>
          <w:szCs w:val="24"/>
        </w:rPr>
        <w:t xml:space="preserve"> but is not limited to</w:t>
      </w:r>
      <w:r w:rsidRPr="00F4622A">
        <w:rPr>
          <w:color w:val="000000"/>
          <w:szCs w:val="24"/>
        </w:rPr>
        <w:t xml:space="preserve"> hospitals, clinics, health centers, pharmacies, and doctors’ and dentists’ offices.</w:t>
      </w:r>
    </w:p>
    <w:p w:rsidR="00685DF7" w:rsidRDefault="00685DF7" w:rsidP="00685DF7">
      <w:pPr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F4622A">
        <w:rPr>
          <w:color w:val="000000"/>
          <w:szCs w:val="24"/>
        </w:rPr>
        <w:t xml:space="preserve"> </w:t>
      </w:r>
    </w:p>
    <w:p w:rsidR="00685DF7" w:rsidRDefault="00685DF7" w:rsidP="00685DF7">
      <w:pPr>
        <w:autoSpaceDE w:val="0"/>
        <w:autoSpaceDN w:val="0"/>
        <w:adjustRightInd w:val="0"/>
        <w:spacing w:line="480" w:lineRule="auto"/>
        <w:ind w:left="360"/>
        <w:rPr>
          <w:color w:val="000000"/>
          <w:szCs w:val="24"/>
        </w:rPr>
      </w:pPr>
      <w:r>
        <w:rPr>
          <w:color w:val="000000"/>
          <w:szCs w:val="24"/>
        </w:rPr>
        <w:t>“</w:t>
      </w:r>
      <w:r w:rsidRPr="00CF43C6">
        <w:rPr>
          <w:color w:val="000000"/>
          <w:szCs w:val="24"/>
        </w:rPr>
        <w:t>Retail establishment</w:t>
      </w:r>
      <w:r>
        <w:rPr>
          <w:color w:val="000000"/>
          <w:szCs w:val="24"/>
        </w:rPr>
        <w:t xml:space="preserve">” as used in this section shall mean </w:t>
      </w:r>
      <w:r w:rsidRPr="00CF43C6">
        <w:rPr>
          <w:color w:val="000000"/>
          <w:szCs w:val="24"/>
        </w:rPr>
        <w:t>any store that sells goods or articles of personal services to the public.</w:t>
      </w:r>
    </w:p>
    <w:p w:rsidR="00685DF7" w:rsidRPr="00CF43C6" w:rsidRDefault="00685DF7" w:rsidP="00685DF7">
      <w:pPr>
        <w:autoSpaceDE w:val="0"/>
        <w:autoSpaceDN w:val="0"/>
        <w:adjustRightInd w:val="0"/>
        <w:ind w:left="360"/>
        <w:rPr>
          <w:color w:val="000000"/>
          <w:szCs w:val="24"/>
        </w:rPr>
      </w:pPr>
      <w:r w:rsidRPr="00CF43C6">
        <w:rPr>
          <w:color w:val="000000"/>
          <w:szCs w:val="24"/>
        </w:rPr>
        <w:t xml:space="preserve"> </w:t>
      </w:r>
    </w:p>
    <w:p w:rsidR="00685DF7" w:rsidRPr="00CF43C6" w:rsidRDefault="00685DF7" w:rsidP="00685DF7">
      <w:pPr>
        <w:spacing w:line="480" w:lineRule="auto"/>
        <w:ind w:left="360"/>
        <w:rPr>
          <w:color w:val="000000"/>
          <w:szCs w:val="24"/>
        </w:rPr>
      </w:pPr>
      <w:r>
        <w:rPr>
          <w:color w:val="000000"/>
          <w:szCs w:val="24"/>
        </w:rPr>
        <w:t>“</w:t>
      </w:r>
      <w:r w:rsidRPr="00CF43C6">
        <w:rPr>
          <w:color w:val="000000"/>
          <w:szCs w:val="24"/>
        </w:rPr>
        <w:t>Tobacco products</w:t>
      </w:r>
      <w:r>
        <w:rPr>
          <w:color w:val="000000"/>
          <w:szCs w:val="24"/>
        </w:rPr>
        <w:t xml:space="preserve">” as used in this section shall mean </w:t>
      </w:r>
      <w:r w:rsidRPr="00CF43C6">
        <w:rPr>
          <w:color w:val="000000"/>
          <w:szCs w:val="24"/>
        </w:rPr>
        <w:t>any substance containing tobacco leaf, including but not limited to cigarettes, cigars, pipe tobacco, snuff, chewing tobacco and dipping tobacco</w:t>
      </w:r>
      <w:r>
        <w:rPr>
          <w:color w:val="000000"/>
          <w:szCs w:val="24"/>
        </w:rPr>
        <w:t>.</w:t>
      </w:r>
    </w:p>
    <w:p w:rsidR="00685DF7" w:rsidRDefault="00685DF7" w:rsidP="00685DF7">
      <w:pPr>
        <w:spacing w:line="480" w:lineRule="auto"/>
        <w:rPr>
          <w:color w:val="000000"/>
          <w:szCs w:val="24"/>
        </w:rPr>
      </w:pPr>
    </w:p>
    <w:p w:rsidR="00685DF7" w:rsidRDefault="00685DF7" w:rsidP="00685DF7">
      <w:pPr>
        <w:spacing w:line="480" w:lineRule="auto"/>
        <w:ind w:left="360"/>
        <w:rPr>
          <w:color w:val="000000"/>
          <w:szCs w:val="24"/>
        </w:rPr>
      </w:pPr>
      <w:r>
        <w:rPr>
          <w:color w:val="000000"/>
          <w:szCs w:val="24"/>
        </w:rPr>
        <w:t xml:space="preserve">(b) Prohibition of Tobacco Sales </w:t>
      </w:r>
    </w:p>
    <w:p w:rsidR="00685DF7" w:rsidRDefault="00685DF7" w:rsidP="00685DF7">
      <w:pPr>
        <w:spacing w:line="480" w:lineRule="auto"/>
        <w:rPr>
          <w:color w:val="000000"/>
          <w:szCs w:val="24"/>
        </w:rPr>
      </w:pPr>
    </w:p>
    <w:p w:rsidR="00685DF7" w:rsidRDefault="00685DF7" w:rsidP="00685DF7">
      <w:pPr>
        <w:spacing w:line="480" w:lineRule="auto"/>
        <w:ind w:left="360"/>
        <w:rPr>
          <w:color w:val="000000"/>
          <w:szCs w:val="24"/>
        </w:rPr>
      </w:pPr>
      <w:r>
        <w:rPr>
          <w:color w:val="000000"/>
          <w:szCs w:val="24"/>
        </w:rPr>
        <w:t xml:space="preserve">(1)  </w:t>
      </w:r>
      <w:r w:rsidRPr="00ED51C4">
        <w:rPr>
          <w:color w:val="000000"/>
          <w:szCs w:val="24"/>
        </w:rPr>
        <w:t xml:space="preserve">No health care institution located in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Cs w:val="24"/>
            </w:rPr>
            <w:t>Massachusetts</w:t>
          </w:r>
        </w:smartTag>
      </w:smartTag>
      <w:r w:rsidRPr="00ED51C4">
        <w:rPr>
          <w:color w:val="000000"/>
          <w:szCs w:val="24"/>
        </w:rPr>
        <w:t xml:space="preserve"> shall sell or cause to be sold tobacco products. </w:t>
      </w:r>
      <w:r>
        <w:rPr>
          <w:color w:val="000000"/>
          <w:szCs w:val="24"/>
        </w:rPr>
        <w:t xml:space="preserve"> </w:t>
      </w:r>
    </w:p>
    <w:p w:rsidR="00685DF7" w:rsidRDefault="00685DF7" w:rsidP="00685DF7">
      <w:pPr>
        <w:spacing w:line="480" w:lineRule="auto"/>
        <w:ind w:left="360"/>
        <w:rPr>
          <w:color w:val="000000"/>
          <w:szCs w:val="24"/>
        </w:rPr>
      </w:pPr>
    </w:p>
    <w:p w:rsidR="00685DF7" w:rsidRDefault="00685DF7" w:rsidP="00685DF7">
      <w:pPr>
        <w:spacing w:line="480" w:lineRule="auto"/>
        <w:ind w:left="360"/>
      </w:pPr>
      <w:r>
        <w:rPr>
          <w:color w:val="000000"/>
          <w:szCs w:val="24"/>
        </w:rPr>
        <w:t xml:space="preserve">(2)  No </w:t>
      </w:r>
      <w:r w:rsidRPr="00ED51C4">
        <w:rPr>
          <w:color w:val="000000"/>
          <w:szCs w:val="24"/>
        </w:rPr>
        <w:t>retail establishment that operates or has a health care institution within it, shall sell or cause to be sold tobacco products</w:t>
      </w:r>
      <w:r>
        <w:rPr>
          <w:color w:val="000000"/>
          <w:szCs w:val="24"/>
        </w:rPr>
        <w:t xml:space="preserve">, except that this </w:t>
      </w:r>
      <w:r w:rsidRPr="00C2139A">
        <w:t xml:space="preserve">prohibition shall not apply to buildings or sites where tobacco sales are conducted </w:t>
      </w:r>
      <w:r>
        <w:t>at</w:t>
      </w:r>
      <w:r w:rsidRPr="00C2139A">
        <w:t xml:space="preserve"> a site with separate street entrances which are more than 75 feet from the site whe</w:t>
      </w:r>
      <w:r>
        <w:t xml:space="preserve">re health services are offered, </w:t>
      </w:r>
      <w:r w:rsidRPr="00C2139A">
        <w:t>and</w:t>
      </w:r>
      <w:r>
        <w:t>,</w:t>
      </w:r>
      <w:r w:rsidRPr="00C2139A">
        <w:t xml:space="preserve"> where no interior hallways</w:t>
      </w:r>
      <w:r>
        <w:t xml:space="preserve"> or other passageways</w:t>
      </w:r>
      <w:r w:rsidRPr="00C2139A">
        <w:t xml:space="preserve"> provide access to both the health care facility and the site of tobacco sales.</w:t>
      </w:r>
    </w:p>
    <w:p w:rsidR="00685DF7" w:rsidRDefault="00685DF7" w:rsidP="00685DF7">
      <w:pPr>
        <w:spacing w:line="480" w:lineRule="auto"/>
      </w:pPr>
      <w:r>
        <w:lastRenderedPageBreak/>
        <w:t xml:space="preserve">      </w:t>
      </w:r>
    </w:p>
    <w:p w:rsidR="00685DF7" w:rsidRPr="00C2139A" w:rsidRDefault="00685DF7" w:rsidP="00685DF7">
      <w:pPr>
        <w:spacing w:line="480" w:lineRule="auto"/>
        <w:ind w:left="360" w:hanging="360"/>
      </w:pPr>
      <w:r>
        <w:t xml:space="preserve">     (3) The Board of Registration in Medicine and each board of registration within the D</w:t>
      </w:r>
      <w:r w:rsidRPr="00C2139A">
        <w:t xml:space="preserve">ivision of </w:t>
      </w:r>
      <w:r>
        <w:t>H</w:t>
      </w:r>
      <w:r w:rsidRPr="00C2139A">
        <w:t>ealth Professions Licensure</w:t>
      </w:r>
      <w:r>
        <w:t xml:space="preserve">, including but not limited to the </w:t>
      </w:r>
      <w:r w:rsidRPr="00C2139A">
        <w:t xml:space="preserve">Board of Registration in Nursing, </w:t>
      </w:r>
      <w:r>
        <w:t xml:space="preserve">the Board of Registration in </w:t>
      </w:r>
      <w:r w:rsidRPr="00C2139A">
        <w:t xml:space="preserve">Podiatry, </w:t>
      </w:r>
      <w:r>
        <w:t xml:space="preserve">the Board of Registration in </w:t>
      </w:r>
      <w:r w:rsidRPr="00C2139A">
        <w:t xml:space="preserve">Pharmacy, </w:t>
      </w:r>
      <w:r>
        <w:t xml:space="preserve">the Board of Registration in </w:t>
      </w:r>
      <w:r w:rsidRPr="00C2139A">
        <w:t xml:space="preserve">Optometry, </w:t>
      </w:r>
      <w:r>
        <w:t xml:space="preserve">and the Board of Registration of Chiropractors, </w:t>
      </w:r>
      <w:r w:rsidRPr="00C2139A">
        <w:t>shal</w:t>
      </w:r>
      <w:r>
        <w:t xml:space="preserve">l promulgate regulations within 90 days of the effective date of this legislation which </w:t>
      </w:r>
      <w:r w:rsidRPr="00C2139A">
        <w:t xml:space="preserve">prohibit their licensees from working </w:t>
      </w:r>
      <w:r>
        <w:t xml:space="preserve">in their professional capacity </w:t>
      </w:r>
      <w:r w:rsidRPr="00C2139A">
        <w:t xml:space="preserve">in any </w:t>
      </w:r>
      <w:r>
        <w:t>retail establishment</w:t>
      </w:r>
      <w:r w:rsidRPr="00C2139A">
        <w:t xml:space="preserve"> where tobacco products are sold or in workspaces leased within or from such </w:t>
      </w:r>
      <w:r>
        <w:t>retail establishment.</w:t>
      </w:r>
    </w:p>
    <w:p w:rsidR="00685DF7" w:rsidRDefault="00685DF7" w:rsidP="00685DF7">
      <w:pPr>
        <w:spacing w:line="480" w:lineRule="auto"/>
      </w:pPr>
    </w:p>
    <w:p w:rsidR="00685DF7" w:rsidRPr="003D5E41" w:rsidRDefault="00685DF7" w:rsidP="00685DF7">
      <w:pPr>
        <w:spacing w:line="480" w:lineRule="auto"/>
        <w:rPr>
          <w:b/>
        </w:rPr>
      </w:pPr>
      <w:proofErr w:type="gramStart"/>
      <w:r w:rsidRPr="003D5E41">
        <w:rPr>
          <w:b/>
        </w:rPr>
        <w:t>Section 2.</w:t>
      </w:r>
      <w:proofErr w:type="gramEnd"/>
    </w:p>
    <w:p w:rsidR="00685DF7" w:rsidRDefault="00685DF7" w:rsidP="00685DF7">
      <w:pPr>
        <w:spacing w:line="480" w:lineRule="auto"/>
      </w:pPr>
      <w:r>
        <w:t>The Act shall take effect on October 1, 2010.</w:t>
      </w:r>
    </w:p>
    <w:p w:rsidR="004F4279" w:rsidRDefault="00685DF7">
      <w:pPr>
        <w:spacing w:line="336" w:lineRule="auto"/>
      </w:pPr>
      <w:r>
        <w:rPr>
          <w:rFonts w:ascii="Times New Roman"/>
        </w:rPr>
        <w:tab/>
      </w:r>
    </w:p>
    <w:sectPr w:rsidR="004F4279" w:rsidSect="004F427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64B58"/>
    <w:multiLevelType w:val="hybridMultilevel"/>
    <w:tmpl w:val="66E6ED1A"/>
    <w:lvl w:ilvl="0" w:tplc="3D5A1A8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4279"/>
    <w:rsid w:val="004F4279"/>
    <w:rsid w:val="0068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F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5D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489</Words>
  <Characters>2791</Characters>
  <Application>Microsoft Office Word</Application>
  <DocSecurity>0</DocSecurity>
  <Lines>23</Lines>
  <Paragraphs>6</Paragraphs>
  <ScaleCrop>false</ScaleCrop>
  <Company>LEG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2009-01-13T21:49:00Z</dcterms:created>
  <dcterms:modified xsi:type="dcterms:W3CDTF">2009-01-13T21:54:00Z</dcterms:modified>
</cp:coreProperties>
</file>