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78C" w:rsidRDefault="006E16FD">
      <w:pPr>
        <w:suppressLineNumbers/>
        <w:spacing w:after="2"/>
        <w:jc w:val="center"/>
      </w:pPr>
      <w:r>
        <w:rPr>
          <w:rFonts w:ascii="Arial"/>
          <w:sz w:val="18"/>
        </w:rPr>
        <w:t>HOUSE DOCKET, NO.         FILED ON: 1/12/2009</w:t>
      </w:r>
    </w:p>
    <w:p w:rsidR="00AA578C" w:rsidRDefault="006E16FD">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55DE1" w:rsidP="00DB534B">
            <w:pPr>
              <w:suppressLineNumbers/>
              <w:jc w:val="right"/>
              <w:rPr>
                <w:b/>
                <w:sz w:val="28"/>
              </w:rPr>
            </w:pPr>
          </w:p>
        </w:tc>
      </w:tr>
    </w:tbl>
    <w:p w:rsidR="00AA578C" w:rsidRDefault="006E16FD">
      <w:pPr>
        <w:suppressLineNumbers/>
        <w:spacing w:before="2" w:after="2"/>
        <w:jc w:val="center"/>
      </w:pPr>
      <w:r>
        <w:rPr>
          <w:rFonts w:ascii="Old English Text MT"/>
          <w:sz w:val="32"/>
        </w:rPr>
        <w:t>The Commonwealth of Massachusetts</w:t>
      </w:r>
    </w:p>
    <w:p w:rsidR="00AA578C" w:rsidRDefault="006E16FD">
      <w:pPr>
        <w:suppressLineNumbers/>
        <w:spacing w:after="2"/>
        <w:jc w:val="center"/>
      </w:pPr>
      <w:r>
        <w:rPr>
          <w:rFonts w:ascii="Times New Roman"/>
          <w:b/>
          <w:sz w:val="32"/>
          <w:vertAlign w:val="superscript"/>
        </w:rPr>
        <w:t>_______________</w:t>
      </w:r>
    </w:p>
    <w:p w:rsidR="00AA578C" w:rsidRDefault="006E16FD">
      <w:pPr>
        <w:suppressLineNumbers/>
        <w:spacing w:before="2"/>
        <w:jc w:val="center"/>
      </w:pPr>
      <w:r>
        <w:rPr>
          <w:rFonts w:ascii="Times New Roman"/>
          <w:sz w:val="20"/>
        </w:rPr>
        <w:t>PRESENTED BY:</w:t>
      </w:r>
    </w:p>
    <w:p w:rsidR="00AA578C" w:rsidRDefault="006E16FD">
      <w:pPr>
        <w:suppressLineNumbers/>
        <w:spacing w:after="2"/>
        <w:jc w:val="center"/>
      </w:pPr>
      <w:r>
        <w:rPr>
          <w:rFonts w:ascii="Times New Roman"/>
          <w:b/>
          <w:sz w:val="24"/>
        </w:rPr>
        <w:t>Robert F. Fennell</w:t>
      </w:r>
    </w:p>
    <w:p w:rsidR="00AA578C" w:rsidRDefault="006E16FD">
      <w:pPr>
        <w:suppressLineNumbers/>
        <w:jc w:val="center"/>
      </w:pPr>
      <w:r>
        <w:rPr>
          <w:rFonts w:ascii="Times New Roman"/>
          <w:b/>
          <w:sz w:val="32"/>
          <w:vertAlign w:val="superscript"/>
        </w:rPr>
        <w:t>_______________</w:t>
      </w:r>
    </w:p>
    <w:p w:rsidR="00AA578C" w:rsidRDefault="006E16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578C" w:rsidRDefault="006E16FD">
      <w:pPr>
        <w:suppressLineNumbers/>
      </w:pPr>
      <w:r>
        <w:rPr>
          <w:rFonts w:ascii="Times New Roman"/>
          <w:sz w:val="20"/>
        </w:rPr>
        <w:tab/>
        <w:t>The undersigned legislators and/or citizens respectfully petition for the passage of the accompanying bill:</w:t>
      </w:r>
    </w:p>
    <w:p w:rsidR="00AA578C" w:rsidRDefault="006E16FD">
      <w:pPr>
        <w:suppressLineNumbers/>
        <w:spacing w:after="2"/>
        <w:jc w:val="center"/>
      </w:pPr>
      <w:r>
        <w:rPr>
          <w:rFonts w:ascii="Times New Roman"/>
          <w:sz w:val="24"/>
        </w:rPr>
        <w:t>An Act relative to telecommunications and telephone plans. .</w:t>
      </w:r>
    </w:p>
    <w:p w:rsidR="00AA578C" w:rsidRDefault="006E16FD">
      <w:pPr>
        <w:suppressLineNumbers/>
        <w:spacing w:after="2"/>
        <w:jc w:val="center"/>
      </w:pPr>
      <w:r>
        <w:rPr>
          <w:rFonts w:ascii="Times New Roman"/>
          <w:b/>
          <w:sz w:val="32"/>
          <w:vertAlign w:val="superscript"/>
        </w:rPr>
        <w:t>_______________</w:t>
      </w:r>
    </w:p>
    <w:p w:rsidR="00AA578C" w:rsidRDefault="006E16FD">
      <w:pPr>
        <w:suppressLineNumbers/>
        <w:jc w:val="center"/>
      </w:pPr>
      <w:r>
        <w:rPr>
          <w:rFonts w:ascii="Times New Roman"/>
          <w:sz w:val="20"/>
        </w:rPr>
        <w:t>PETITION OF:</w:t>
      </w:r>
    </w:p>
    <w:p w:rsidR="00AA578C" w:rsidRDefault="00AA57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578C">
            <w:tc>
              <w:tcPr>
                <w:tcW w:w="4500" w:type="dxa"/>
                <w:tcBorders>
                  <w:top w:val="nil"/>
                  <w:bottom w:val="single" w:sz="4" w:space="0" w:color="auto"/>
                  <w:right w:val="single" w:sz="4" w:space="0" w:color="auto"/>
                </w:tcBorders>
              </w:tcPr>
              <w:p w:rsidR="00AA578C" w:rsidRDefault="006E16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578C" w:rsidRDefault="006E16FD">
                <w:pPr>
                  <w:suppressLineNumbers/>
                  <w:spacing w:after="2"/>
                  <w:rPr>
                    <w:smallCaps/>
                  </w:rPr>
                </w:pPr>
                <w:r>
                  <w:rPr>
                    <w:rFonts w:ascii="Times New Roman"/>
                    <w:smallCaps/>
                    <w:sz w:val="24"/>
                  </w:rPr>
                  <w:t>District/Address:</w:t>
                </w:r>
              </w:p>
            </w:tc>
          </w:tr>
          <w:tr w:rsidR="00AA578C">
            <w:tc>
              <w:tcPr>
                <w:tcW w:w="4500" w:type="dxa"/>
              </w:tcPr>
              <w:p w:rsidR="00AA578C" w:rsidRDefault="006E16FD">
                <w:pPr>
                  <w:suppressLineNumbers/>
                  <w:spacing w:after="2"/>
                  <w:rPr>
                    <w:rFonts w:ascii="Times New Roman"/>
                  </w:rPr>
                </w:pPr>
                <w:r>
                  <w:rPr>
                    <w:rFonts w:ascii="Times New Roman"/>
                  </w:rPr>
                  <w:t>Robert F. Fennell</w:t>
                </w:r>
              </w:p>
            </w:tc>
            <w:tc>
              <w:tcPr>
                <w:tcW w:w="4500" w:type="dxa"/>
              </w:tcPr>
              <w:p w:rsidR="00AA578C" w:rsidRDefault="006E16FD">
                <w:pPr>
                  <w:suppressLineNumbers/>
                  <w:spacing w:after="2"/>
                  <w:rPr>
                    <w:rFonts w:ascii="Times New Roman"/>
                  </w:rPr>
                </w:pPr>
                <w:r>
                  <w:rPr>
                    <w:rFonts w:ascii="Times New Roman"/>
                  </w:rPr>
                  <w:t>10th Essex</w:t>
                </w:r>
              </w:p>
            </w:tc>
          </w:tr>
        </w:tbl>
      </w:sdtContent>
    </w:sdt>
    <w:p w:rsidR="00AA578C" w:rsidRDefault="006E16FD">
      <w:pPr>
        <w:suppressLineNumbers/>
      </w:pPr>
      <w:r>
        <w:br w:type="page"/>
      </w:r>
    </w:p>
    <w:p w:rsidR="00AA578C" w:rsidRDefault="006E16FD">
      <w:pPr>
        <w:suppressLineNumbers/>
        <w:jc w:val="center"/>
      </w:pPr>
      <w:r>
        <w:rPr>
          <w:rFonts w:ascii="Times New Roman"/>
          <w:sz w:val="24"/>
        </w:rPr>
        <w:lastRenderedPageBreak/>
        <w:t>[SIMILAR MATTER FILED IN PREVIOUS SESSION</w:t>
      </w:r>
      <w:r>
        <w:rPr>
          <w:rFonts w:ascii="Times New Roman"/>
          <w:sz w:val="24"/>
        </w:rPr>
        <w:br/>
        <w:t>SEE HOUSE, NO. 3305 OF 2007-2008.]</w:t>
      </w:r>
    </w:p>
    <w:p w:rsidR="00AA578C" w:rsidRDefault="006E16FD">
      <w:pPr>
        <w:suppressLineNumbers/>
        <w:spacing w:before="2" w:after="2"/>
        <w:jc w:val="center"/>
      </w:pPr>
      <w:r>
        <w:rPr>
          <w:rFonts w:ascii="Old English Text MT"/>
          <w:sz w:val="32"/>
        </w:rPr>
        <w:t>The Commonwealth of Massachusetts</w:t>
      </w:r>
      <w:r>
        <w:rPr>
          <w:rFonts w:ascii="Old English Text MT"/>
          <w:sz w:val="32"/>
        </w:rPr>
        <w:br/>
      </w:r>
    </w:p>
    <w:p w:rsidR="00AA578C" w:rsidRDefault="006E16FD">
      <w:pPr>
        <w:suppressLineNumbers/>
        <w:spacing w:after="2"/>
        <w:jc w:val="center"/>
      </w:pPr>
      <w:r>
        <w:rPr>
          <w:rFonts w:ascii="Times New Roman"/>
          <w:b/>
          <w:sz w:val="24"/>
          <w:vertAlign w:val="superscript"/>
        </w:rPr>
        <w:t>_______________</w:t>
      </w:r>
    </w:p>
    <w:p w:rsidR="00AA578C" w:rsidRDefault="006E16FD">
      <w:pPr>
        <w:suppressLineNumbers/>
        <w:spacing w:after="2"/>
        <w:jc w:val="center"/>
      </w:pPr>
      <w:r>
        <w:rPr>
          <w:rFonts w:ascii="Times New Roman"/>
          <w:b/>
          <w:sz w:val="18"/>
        </w:rPr>
        <w:t>In the Year Two Thousand and Nine</w:t>
      </w:r>
    </w:p>
    <w:p w:rsidR="00AA578C" w:rsidRDefault="006E16FD">
      <w:pPr>
        <w:suppressLineNumbers/>
        <w:spacing w:after="2"/>
        <w:jc w:val="center"/>
      </w:pPr>
      <w:r>
        <w:rPr>
          <w:rFonts w:ascii="Times New Roman"/>
          <w:b/>
          <w:sz w:val="24"/>
          <w:vertAlign w:val="superscript"/>
        </w:rPr>
        <w:t>_______________</w:t>
      </w:r>
    </w:p>
    <w:p w:rsidR="00AA578C" w:rsidRDefault="006E16FD">
      <w:pPr>
        <w:suppressLineNumbers/>
        <w:spacing w:after="2"/>
      </w:pPr>
      <w:r>
        <w:rPr>
          <w:sz w:val="14"/>
        </w:rPr>
        <w:br/>
      </w:r>
      <w:r>
        <w:br/>
      </w:r>
    </w:p>
    <w:p w:rsidR="00AA578C" w:rsidRDefault="006E16FD">
      <w:pPr>
        <w:suppressLineNumbers/>
      </w:pPr>
      <w:r>
        <w:rPr>
          <w:rFonts w:ascii="Times New Roman"/>
          <w:smallCaps/>
          <w:sz w:val="28"/>
        </w:rPr>
        <w:t>An Act relative to telecommunications and telephone plans. .</w:t>
      </w:r>
      <w:r>
        <w:br/>
      </w:r>
      <w:r>
        <w:br/>
      </w:r>
      <w:r>
        <w:br/>
      </w:r>
    </w:p>
    <w:p w:rsidR="00AA578C" w:rsidRDefault="006E16F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16FD" w:rsidRPr="006E16FD" w:rsidRDefault="006E16FD" w:rsidP="006E16FD">
      <w:pPr>
        <w:spacing w:after="0" w:line="240" w:lineRule="auto"/>
        <w:jc w:val="both"/>
        <w:rPr>
          <w:rFonts w:ascii="Times New Roman" w:eastAsia="Times New Roman" w:hAnsi="Times New Roman" w:cs="Times New Roman"/>
          <w:sz w:val="24"/>
          <w:szCs w:val="24"/>
        </w:rPr>
      </w:pPr>
      <w:bookmarkStart w:id="0" w:name="BillText"/>
      <w:bookmarkEnd w:id="0"/>
      <w:r w:rsidRPr="006E16FD">
        <w:rPr>
          <w:rFonts w:ascii="Times New Roman" w:eastAsia="Times New Roman" w:hAnsi="Times New Roman" w:cs="Times New Roman"/>
          <w:sz w:val="20"/>
          <w:szCs w:val="20"/>
        </w:rPr>
        <w:t>SECTION 1. Chapter 166 of the General Laws, as appearing in the 20</w:t>
      </w:r>
      <w:r w:rsidR="00055DE1">
        <w:rPr>
          <w:rFonts w:ascii="Times New Roman" w:eastAsia="Times New Roman" w:hAnsi="Times New Roman" w:cs="Times New Roman"/>
          <w:sz w:val="20"/>
          <w:szCs w:val="20"/>
        </w:rPr>
        <w:t>06</w:t>
      </w:r>
      <w:r w:rsidRPr="006E16FD">
        <w:rPr>
          <w:rFonts w:ascii="Times New Roman" w:eastAsia="Times New Roman" w:hAnsi="Times New Roman" w:cs="Times New Roman"/>
          <w:sz w:val="20"/>
          <w:szCs w:val="20"/>
        </w:rPr>
        <w:t xml:space="preserve"> Official Edition, is hereby amended by inserting after section 15 E the following section:- </w:t>
      </w:r>
    </w:p>
    <w:p w:rsidR="006E16FD" w:rsidRPr="006E16FD" w:rsidRDefault="006E16FD" w:rsidP="006E16FD">
      <w:pPr>
        <w:spacing w:after="0" w:line="240" w:lineRule="auto"/>
        <w:jc w:val="both"/>
        <w:rPr>
          <w:rFonts w:ascii="Times New Roman" w:eastAsia="Times New Roman" w:hAnsi="Times New Roman" w:cs="Times New Roman"/>
          <w:sz w:val="24"/>
          <w:szCs w:val="24"/>
        </w:rPr>
      </w:pPr>
      <w:r w:rsidRPr="006E16FD">
        <w:rPr>
          <w:rFonts w:ascii="Times New Roman" w:eastAsia="Times New Roman" w:hAnsi="Times New Roman" w:cs="Times New Roman"/>
          <w:sz w:val="20"/>
          <w:szCs w:val="20"/>
        </w:rPr>
        <w:t> </w:t>
      </w:r>
    </w:p>
    <w:p w:rsidR="006E16FD" w:rsidRPr="006E16FD" w:rsidRDefault="006E16FD" w:rsidP="006E16FD">
      <w:pPr>
        <w:spacing w:after="0" w:line="240" w:lineRule="auto"/>
        <w:jc w:val="both"/>
        <w:rPr>
          <w:rFonts w:ascii="Times New Roman" w:eastAsia="Times New Roman" w:hAnsi="Times New Roman" w:cs="Times New Roman"/>
          <w:sz w:val="24"/>
          <w:szCs w:val="24"/>
        </w:rPr>
      </w:pPr>
      <w:r w:rsidRPr="006E16FD">
        <w:rPr>
          <w:rFonts w:ascii="Times New Roman" w:eastAsia="Times New Roman" w:hAnsi="Times New Roman" w:cs="Times New Roman"/>
          <w:sz w:val="20"/>
          <w:szCs w:val="20"/>
        </w:rPr>
        <w:t xml:space="preserve">Section 15F.  (A) At no time shall any telecommunications carrier add any additional service to, nor bill, said subscriber without the prior written approval of said subscriber.  A telephone bill may only contain charges for products or services, the purchase of which the subscriber has authorized.  Any offer to add such services shall be in writing in clear and concise language easily discernable by said subscriber in the same type set as all other information on all bills or applications offered to said subscriber. </w:t>
      </w:r>
    </w:p>
    <w:p w:rsidR="006E16FD" w:rsidRPr="006E16FD" w:rsidRDefault="006E16FD" w:rsidP="006E16FD">
      <w:pPr>
        <w:spacing w:after="0" w:line="240" w:lineRule="auto"/>
        <w:jc w:val="both"/>
        <w:rPr>
          <w:rFonts w:ascii="Times New Roman" w:eastAsia="Times New Roman" w:hAnsi="Times New Roman" w:cs="Times New Roman"/>
          <w:sz w:val="24"/>
          <w:szCs w:val="24"/>
        </w:rPr>
      </w:pPr>
      <w:r w:rsidRPr="006E16FD">
        <w:rPr>
          <w:rFonts w:ascii="Times New Roman" w:eastAsia="Times New Roman" w:hAnsi="Times New Roman" w:cs="Times New Roman"/>
          <w:sz w:val="20"/>
          <w:szCs w:val="20"/>
        </w:rPr>
        <w:t>(B) Requirements for billing authorized charges. A telecommunications carrier shall meet all of the following requirements before submitting charges for any product or service to be billed on any subscriber’s telephone bill:</w:t>
      </w:r>
    </w:p>
    <w:p w:rsidR="006E16FD" w:rsidRPr="006E16FD" w:rsidRDefault="006E16FD" w:rsidP="006E16FD">
      <w:pPr>
        <w:spacing w:after="0" w:line="240" w:lineRule="auto"/>
        <w:ind w:left="916"/>
        <w:jc w:val="both"/>
        <w:rPr>
          <w:rFonts w:ascii="Times New Roman" w:eastAsia="Times New Roman" w:hAnsi="Times New Roman" w:cs="Times New Roman"/>
          <w:sz w:val="24"/>
          <w:szCs w:val="24"/>
        </w:rPr>
      </w:pPr>
      <w:r w:rsidRPr="006E16FD">
        <w:rPr>
          <w:rFonts w:ascii="Times New Roman" w:eastAsia="Times New Roman" w:hAnsi="Times New Roman" w:cs="Times New Roman"/>
          <w:sz w:val="20"/>
          <w:szCs w:val="20"/>
        </w:rPr>
        <w:t xml:space="preserve">(1) Inform the subscriber. The telecommunications carrier offering the product or service must thoroughly inform the subscriber of the product or service being offered, including all associated charges, and explicitly inform the subscriber that the associated charges for the product or service will appear on the subscriber’s telephone bill. </w:t>
      </w:r>
    </w:p>
    <w:p w:rsidR="006E16FD" w:rsidRPr="006E16FD" w:rsidRDefault="006E16FD" w:rsidP="006E16FD">
      <w:pPr>
        <w:spacing w:after="0" w:line="240" w:lineRule="auto"/>
        <w:ind w:left="916"/>
        <w:jc w:val="both"/>
        <w:rPr>
          <w:rFonts w:ascii="Times New Roman" w:eastAsia="Times New Roman" w:hAnsi="Times New Roman" w:cs="Times New Roman"/>
          <w:sz w:val="24"/>
          <w:szCs w:val="24"/>
        </w:rPr>
      </w:pPr>
      <w:r w:rsidRPr="006E16FD">
        <w:rPr>
          <w:rFonts w:ascii="Times New Roman" w:eastAsia="Times New Roman" w:hAnsi="Times New Roman" w:cs="Times New Roman"/>
          <w:sz w:val="20"/>
          <w:szCs w:val="20"/>
        </w:rPr>
        <w:t xml:space="preserve">(2) Obtain subscriber authorization.  The subscriber must have clearly and explicitly consented to obtaining the product or service offered and to having the associated charge appear on the subscriber’s telephone bill.  A record of the consent must be maintained by the telecommunications carrier offering the product or service for at least 24 months immediately after the consent was obtained. </w:t>
      </w:r>
    </w:p>
    <w:p w:rsidR="00AA578C" w:rsidRDefault="006E16FD">
      <w:pPr>
        <w:spacing w:line="336" w:lineRule="auto"/>
      </w:pPr>
      <w:r>
        <w:rPr>
          <w:rFonts w:ascii="Times New Roman"/>
        </w:rPr>
        <w:tab/>
      </w:r>
    </w:p>
    <w:sectPr w:rsidR="00AA578C" w:rsidSect="00AA57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A578C"/>
    <w:rsid w:val="00055DE1"/>
    <w:rsid w:val="000B6C72"/>
    <w:rsid w:val="006E16FD"/>
    <w:rsid w:val="00AA5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6FD"/>
    <w:rPr>
      <w:rFonts w:ascii="Tahoma" w:hAnsi="Tahoma" w:cs="Tahoma"/>
      <w:sz w:val="16"/>
      <w:szCs w:val="16"/>
    </w:rPr>
  </w:style>
  <w:style w:type="character" w:styleId="LineNumber">
    <w:name w:val="line number"/>
    <w:basedOn w:val="DefaultParagraphFont"/>
    <w:uiPriority w:val="99"/>
    <w:semiHidden/>
    <w:unhideWhenUsed/>
    <w:rsid w:val="006E16FD"/>
  </w:style>
</w:styles>
</file>

<file path=word/webSettings.xml><?xml version="1.0" encoding="utf-8"?>
<w:webSettings xmlns:r="http://schemas.openxmlformats.org/officeDocument/2006/relationships" xmlns:w="http://schemas.openxmlformats.org/wordprocessingml/2006/main">
  <w:divs>
    <w:div w:id="460879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0</DocSecurity>
  <Lines>18</Lines>
  <Paragraphs>5</Paragraphs>
  <ScaleCrop>false</ScaleCrop>
  <Company>LEG</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3</cp:revision>
  <dcterms:created xsi:type="dcterms:W3CDTF">2009-01-12T19:31:00Z</dcterms:created>
  <dcterms:modified xsi:type="dcterms:W3CDTF">2009-01-13T20:52:00Z</dcterms:modified>
</cp:coreProperties>
</file>