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74574D" w:rsidRDefault="0010336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74574D" w:rsidRDefault="0010336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103360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4574D" w:rsidRDefault="0010336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4574D" w:rsidRDefault="0010336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574D" w:rsidRDefault="0010336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4574D" w:rsidRDefault="0010336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Mark V. Falzone</w:t>
      </w:r>
    </w:p>
    <w:p w:rsidR="0074574D" w:rsidRDefault="0010336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574D" w:rsidRDefault="0010336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4574D" w:rsidRDefault="0010336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4574D" w:rsidRDefault="0010336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designate the Char</w:t>
      </w:r>
      <w:r>
        <w:rPr>
          <w:rFonts w:ascii="Times New Roman"/>
          <w:sz w:val="24"/>
        </w:rPr>
        <w:t>leston Chew as the official candy bar of the commonwealth.</w:t>
      </w:r>
      <w:proofErr w:type="gramEnd"/>
    </w:p>
    <w:p w:rsidR="0074574D" w:rsidRDefault="0010336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574D" w:rsidRDefault="0010336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4574D" w:rsidRDefault="0074574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Mark V. Falzone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Richard 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Katherine Clark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32nd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Stat Smith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28th Middlesex</w:t>
                </w:r>
              </w:p>
            </w:tc>
          </w:tr>
        </w:tbl>
      </w:sdtContent>
    </w:sdt>
    <w:p w:rsidR="0074574D" w:rsidRDefault="00103360">
      <w:pPr>
        <w:suppressLineNumbers/>
      </w:pPr>
      <w:r>
        <w:br w:type="page"/>
      </w:r>
    </w:p>
    <w:p w:rsidR="0074574D" w:rsidRDefault="0010336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4574D" w:rsidRDefault="0010336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4574D" w:rsidRDefault="0010336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4574D" w:rsidRDefault="0010336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4574D" w:rsidRDefault="00103360">
      <w:pPr>
        <w:suppressLineNumbers/>
        <w:spacing w:after="2"/>
      </w:pPr>
      <w:r>
        <w:rPr>
          <w:sz w:val="14"/>
        </w:rPr>
        <w:br/>
      </w:r>
      <w:r>
        <w:br/>
      </w:r>
    </w:p>
    <w:p w:rsidR="0074574D" w:rsidRDefault="00103360">
      <w:pPr>
        <w:suppressLineNumbers/>
      </w:pPr>
      <w:proofErr w:type="gramStart"/>
      <w:r>
        <w:rPr>
          <w:rFonts w:ascii="Times New Roman"/>
          <w:smallCaps/>
          <w:sz w:val="28"/>
        </w:rPr>
        <w:t>An Act to designate the Charleston Chew as the official candy bar of the commonwealth.</w:t>
      </w:r>
      <w:proofErr w:type="gramEnd"/>
      <w:r>
        <w:br/>
      </w:r>
      <w:r>
        <w:br/>
      </w:r>
      <w:r>
        <w:br/>
      </w:r>
    </w:p>
    <w:p w:rsidR="0074574D" w:rsidRDefault="0010336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6601F7" w:rsidR="00103360" w:rsidP="00103360" w:rsidRDefault="00103360">
      <w:pPr>
        <w:rPr>
          <w:rFonts w:ascii="Times New Roman" w:hAnsi="Times New Roman"/>
          <w:sz w:val="24"/>
          <w:szCs w:val="24"/>
        </w:rPr>
      </w:pPr>
      <w:r w:rsidRPr="006601F7">
        <w:rPr>
          <w:rFonts w:ascii="Times New Roman" w:hAnsi="Times New Roman"/>
          <w:sz w:val="24"/>
          <w:szCs w:val="24"/>
        </w:rPr>
        <w:t>Chapter 2 of the General Laws is hereby amended by adding the following section:--</w:t>
      </w:r>
    </w:p>
    <w:p w:rsidRPr="00103360" w:rsidR="0074574D" w:rsidP="00103360" w:rsidRDefault="00103360">
      <w:pPr>
        <w:rPr>
          <w:rFonts w:ascii="Times New Roman" w:hAnsi="Times New Roman"/>
          <w:sz w:val="24"/>
          <w:szCs w:val="24"/>
        </w:rPr>
      </w:pPr>
      <w:proofErr w:type="gramStart"/>
      <w:r w:rsidRPr="006601F7">
        <w:rPr>
          <w:rFonts w:ascii="Times New Roman" w:hAnsi="Times New Roman"/>
          <w:sz w:val="24"/>
          <w:szCs w:val="24"/>
        </w:rPr>
        <w:t>Section 59.</w:t>
      </w:r>
      <w:proofErr w:type="gramEnd"/>
      <w:r w:rsidRPr="006601F7">
        <w:rPr>
          <w:rFonts w:ascii="Times New Roman" w:hAnsi="Times New Roman"/>
          <w:sz w:val="24"/>
          <w:szCs w:val="24"/>
        </w:rPr>
        <w:t xml:space="preserve"> The Charleston Chew shall be the official candy bar of the commonwealth.</w:t>
      </w:r>
    </w:p>
    <w:sectPr w:rsidRPr="00103360" w:rsidR="0074574D" w:rsidSect="0074574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4574D"/>
    <w:rsid w:val="00103360"/>
    <w:rsid w:val="0074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36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033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991</Characters>
  <Application>Microsoft Office Word</Application>
  <DocSecurity>0</DocSecurity>
  <Lines>8</Lines>
  <Paragraphs>2</Paragraphs>
  <ScaleCrop>false</ScaleCrop>
  <Company>LEG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nparker</cp:lastModifiedBy>
  <cp:revision>2</cp:revision>
  <dcterms:created xsi:type="dcterms:W3CDTF">2009-01-13T22:03:00Z</dcterms:created>
  <dcterms:modified xsi:type="dcterms:W3CDTF">2009-01-13T22:04:00Z</dcterms:modified>
</cp:coreProperties>
</file>