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E0156" w:rsidRDefault="00460366">
      <w:pPr>
        <w:suppressLineNumbers/>
        <w:spacing w:after="2"/>
        <w:jc w:val="center"/>
      </w:pPr>
      <w:r>
        <w:rPr>
          <w:rFonts w:ascii="Arial"/>
          <w:sz w:val="18"/>
        </w:rPr>
        <w:t>HOUSE DOCKET, NO.         FILED ON: 1/13/2009</w:t>
      </w:r>
    </w:p>
    <w:p w:rsidR="002E0156" w:rsidRDefault="0046036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670F4F">
            <w:pPr>
              <w:suppressLineNumbers/>
              <w:jc w:val="right"/>
              <w:rPr>
                <w:b/>
                <w:sz w:val="28"/>
              </w:rPr>
            </w:pPr>
          </w:p>
        </w:tc>
      </w:tr>
    </w:tbl>
    <w:p w:rsidR="002E0156" w:rsidRDefault="00460366">
      <w:pPr>
        <w:suppressLineNumbers/>
        <w:spacing w:before="2" w:after="2"/>
        <w:jc w:val="center"/>
      </w:pPr>
      <w:r>
        <w:rPr>
          <w:rFonts w:ascii="Old English Text MT"/>
          <w:sz w:val="32"/>
        </w:rPr>
        <w:t>The Commonwealth of Massachusetts</w:t>
      </w:r>
    </w:p>
    <w:p w:rsidR="002E0156" w:rsidRDefault="00460366">
      <w:pPr>
        <w:suppressLineNumbers/>
        <w:spacing w:after="2"/>
        <w:jc w:val="center"/>
      </w:pPr>
      <w:r>
        <w:rPr>
          <w:rFonts w:ascii="Times New Roman"/>
          <w:b/>
          <w:sz w:val="32"/>
          <w:vertAlign w:val="superscript"/>
        </w:rPr>
        <w:t>_______________</w:t>
      </w:r>
    </w:p>
    <w:p w:rsidR="002E0156" w:rsidRDefault="00460366">
      <w:pPr>
        <w:suppressLineNumbers/>
        <w:spacing w:before="2"/>
        <w:jc w:val="center"/>
      </w:pPr>
      <w:r>
        <w:rPr>
          <w:rFonts w:ascii="Times New Roman"/>
          <w:sz w:val="20"/>
        </w:rPr>
        <w:t>PRESENTED BY:</w:t>
      </w:r>
    </w:p>
    <w:p w:rsidR="002E0156" w:rsidRDefault="00460366">
      <w:pPr>
        <w:suppressLineNumbers/>
        <w:spacing w:after="2"/>
        <w:jc w:val="center"/>
      </w:pPr>
      <w:r>
        <w:rPr>
          <w:rFonts w:ascii="Times New Roman"/>
          <w:b/>
          <w:sz w:val="24"/>
        </w:rPr>
        <w:t>Lori Ehrlich</w:t>
      </w:r>
    </w:p>
    <w:p w:rsidR="002E0156" w:rsidRDefault="00460366">
      <w:pPr>
        <w:suppressLineNumbers/>
        <w:jc w:val="center"/>
      </w:pPr>
      <w:r>
        <w:rPr>
          <w:rFonts w:ascii="Times New Roman"/>
          <w:b/>
          <w:sz w:val="32"/>
          <w:vertAlign w:val="superscript"/>
        </w:rPr>
        <w:t>_______________</w:t>
      </w:r>
    </w:p>
    <w:p w:rsidR="002E0156" w:rsidRDefault="004603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E0156" w:rsidRDefault="00460366">
      <w:pPr>
        <w:suppressLineNumbers/>
      </w:pPr>
      <w:r>
        <w:rPr>
          <w:rFonts w:ascii="Times New Roman"/>
          <w:sz w:val="20"/>
        </w:rPr>
        <w:tab/>
        <w:t>The undersigned legislators and/or citizens respectfully petition for the passage of the accompanying bill:</w:t>
      </w:r>
    </w:p>
    <w:p w:rsidR="002E0156" w:rsidRDefault="00460366">
      <w:pPr>
        <w:suppressLineNumbers/>
        <w:spacing w:after="2"/>
        <w:jc w:val="center"/>
      </w:pPr>
      <w:proofErr w:type="gramStart"/>
      <w:r>
        <w:rPr>
          <w:rFonts w:ascii="Times New Roman"/>
          <w:sz w:val="24"/>
        </w:rPr>
        <w:t>An Act Relative to Consumer Gift Cards.</w:t>
      </w:r>
      <w:proofErr w:type="gramEnd"/>
    </w:p>
    <w:p w:rsidR="002E0156" w:rsidRDefault="00460366">
      <w:pPr>
        <w:suppressLineNumbers/>
        <w:spacing w:after="2"/>
        <w:jc w:val="center"/>
      </w:pPr>
      <w:r>
        <w:rPr>
          <w:rFonts w:ascii="Times New Roman"/>
          <w:b/>
          <w:sz w:val="32"/>
          <w:vertAlign w:val="superscript"/>
        </w:rPr>
        <w:t>_______________</w:t>
      </w:r>
    </w:p>
    <w:p w:rsidR="002E0156" w:rsidRDefault="00460366">
      <w:pPr>
        <w:suppressLineNumbers/>
        <w:jc w:val="center"/>
      </w:pPr>
      <w:r>
        <w:rPr>
          <w:rFonts w:ascii="Times New Roman"/>
          <w:sz w:val="20"/>
        </w:rPr>
        <w:t>PETITION OF:</w:t>
      </w:r>
    </w:p>
    <w:p w:rsidR="002E0156" w:rsidRDefault="002E015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Lori Ehrlich</w:t>
                </w:r>
              </w:p>
            </w:tc>
            <w:tc>
              <w:tcPr>
                <w:tcW w:w="4500" w:type="dxa"/>
              </w:tcPr>
              <w:p>
                <w:pPr>
                  <w:suppressLineNumbers/>
                  <w:spacing w:after="2"/>
                  <w:rPr>
                    <w:rFonts w:ascii="Times New Roman"/>
                    <w:sz w:val="22"/>
                  </w:rPr>
                </w:pPr>
                <w:r>
                  <w:rPr>
                    <w:rFonts w:ascii="Times New Roman"/>
                    <w:sz w:val="22"/>
                  </w:rPr>
                  <w:t>8th Essex</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r>
            <w:tc>
              <w:tcPr>
                <w:tcW w:w="4500" w:type="dxa"/>
              </w:tcPr>
              <w:p>
                <w:pPr>
                  <w:suppressLineNumbers/>
                  <w:spacing w:after="2"/>
                  <w:rPr>
                    <w:rFonts w:ascii="Times New Roman"/>
                    <w:sz w:val="22"/>
                  </w:rPr>
                </w:pPr>
                <w:r>
                  <w:rPr>
                    <w:rFonts w:ascii="Times New Roman"/>
                    <w:sz w:val="22"/>
                  </w:rPr>
                  <w:t>Lida E. Harkins</w:t>
                </w:r>
              </w:p>
            </w:tc>
            <w:tc>
              <w:tcPr>
                <w:tcW w:w="4500" w:type="dxa"/>
              </w:tcPr>
              <w:p>
                <w:pPr>
                  <w:suppressLineNumbers/>
                  <w:spacing w:after="2"/>
                  <w:rPr>
                    <w:rFonts w:ascii="Times New Roman"/>
                    <w:sz w:val="22"/>
                  </w:rPr>
                </w:pPr>
                <w:r>
                  <w:rPr>
                    <w:rFonts w:ascii="Times New Roman"/>
                    <w:sz w:val="22"/>
                  </w:rPr>
                  <w:t>13th Norfolk</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William M. Straus</w:t>
                </w:r>
              </w:p>
            </w:tc>
            <w:tc>
              <w:tcPr>
                <w:tcW w:w="4500" w:type="dxa"/>
              </w:tcPr>
              <w:p>
                <w:pPr>
                  <w:suppressLineNumbers/>
                  <w:spacing w:after="2"/>
                  <w:rPr>
                    <w:rFonts w:ascii="Times New Roman"/>
                    <w:sz w:val="22"/>
                  </w:rPr>
                </w:pPr>
                <w:r>
                  <w:rPr>
                    <w:rFonts w:ascii="Times New Roman"/>
                    <w:sz w:val="22"/>
                  </w:rPr>
                  <w:t>10th Bristol</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bl>
      </w:sdtContent>
    </w:sdt>
    <w:p w:rsidR="002E0156" w:rsidRDefault="00460366">
      <w:pPr>
        <w:suppressLineNumbers/>
      </w:pPr>
      <w:r>
        <w:br w:type="page"/>
      </w:r>
    </w:p>
    <w:p w:rsidR="002E0156" w:rsidRDefault="00460366">
      <w:pPr>
        <w:suppressLineNumbers/>
        <w:spacing w:before="2" w:after="2"/>
        <w:jc w:val="center"/>
      </w:pPr>
      <w:r>
        <w:rPr>
          <w:rFonts w:ascii="Old English Text MT"/>
          <w:sz w:val="32"/>
        </w:rPr>
        <w:lastRenderedPageBreak/>
        <w:t>The Commonwealth of Massachusetts</w:t>
      </w:r>
      <w:r>
        <w:rPr>
          <w:rFonts w:ascii="Old English Text MT"/>
          <w:sz w:val="32"/>
        </w:rPr>
        <w:br/>
      </w:r>
    </w:p>
    <w:p w:rsidR="002E0156" w:rsidRDefault="00460366">
      <w:pPr>
        <w:suppressLineNumbers/>
        <w:spacing w:after="2"/>
        <w:jc w:val="center"/>
      </w:pPr>
      <w:r>
        <w:rPr>
          <w:rFonts w:ascii="Times New Roman"/>
          <w:b/>
          <w:sz w:val="24"/>
          <w:vertAlign w:val="superscript"/>
        </w:rPr>
        <w:t>_______________</w:t>
      </w:r>
    </w:p>
    <w:p w:rsidR="002E0156" w:rsidRDefault="00460366">
      <w:pPr>
        <w:suppressLineNumbers/>
        <w:spacing w:after="2"/>
        <w:jc w:val="center"/>
      </w:pPr>
      <w:r>
        <w:rPr>
          <w:rFonts w:ascii="Times New Roman"/>
          <w:b/>
          <w:sz w:val="18"/>
        </w:rPr>
        <w:t>In the Year Two Thousand and Nine</w:t>
      </w:r>
    </w:p>
    <w:p w:rsidR="002E0156" w:rsidRDefault="00460366">
      <w:pPr>
        <w:suppressLineNumbers/>
        <w:spacing w:after="2"/>
        <w:jc w:val="center"/>
      </w:pPr>
      <w:r>
        <w:rPr>
          <w:rFonts w:ascii="Times New Roman"/>
          <w:b/>
          <w:sz w:val="24"/>
          <w:vertAlign w:val="superscript"/>
        </w:rPr>
        <w:t>_______________</w:t>
      </w:r>
    </w:p>
    <w:p w:rsidR="002E0156" w:rsidRDefault="00460366">
      <w:pPr>
        <w:suppressLineNumbers/>
        <w:spacing w:after="2"/>
      </w:pPr>
      <w:r>
        <w:rPr>
          <w:sz w:val="14"/>
        </w:rPr>
        <w:br/>
      </w:r>
      <w:r>
        <w:br/>
      </w:r>
    </w:p>
    <w:p w:rsidR="002E0156" w:rsidRDefault="00460366">
      <w:pPr>
        <w:suppressLineNumbers/>
      </w:pPr>
      <w:proofErr w:type="gramStart"/>
      <w:r>
        <w:rPr>
          <w:rFonts w:ascii="Times New Roman"/>
          <w:smallCaps/>
          <w:sz w:val="28"/>
        </w:rPr>
        <w:t>An Act Relative to Consumer Gift Cards.</w:t>
      </w:r>
      <w:proofErr w:type="gramEnd"/>
      <w:r>
        <w:br/>
      </w:r>
      <w:r>
        <w:br/>
      </w:r>
      <w:r>
        <w:br/>
      </w:r>
    </w:p>
    <w:p w:rsidR="002E0156" w:rsidRDefault="0046036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70F4F" w:rsidP="00670F4F" w:rsidRDefault="00670F4F">
      <w:pPr>
        <w:spacing w:line="480" w:lineRule="auto"/>
      </w:pPr>
      <w:proofErr w:type="gramStart"/>
      <w:r>
        <w:t>SECTION 1.</w:t>
      </w:r>
      <w:proofErr w:type="gramEnd"/>
      <w:r>
        <w:t xml:space="preserve">  Chapter 93A of the General Laws is hereby amended by adding the following section:-</w:t>
      </w:r>
    </w:p>
    <w:p w:rsidRPr="00984A7A" w:rsidR="00670F4F" w:rsidP="00670F4F" w:rsidRDefault="00670F4F">
      <w:pPr>
        <w:spacing w:line="480" w:lineRule="auto"/>
      </w:pPr>
      <w:proofErr w:type="gramStart"/>
      <w:r>
        <w:t>Section 12.</w:t>
      </w:r>
      <w:proofErr w:type="gramEnd"/>
      <w:r>
        <w:t xml:space="preserve">  (a) In this section the term “gift card”</w:t>
      </w:r>
      <w:r w:rsidRPr="006377A1">
        <w:t xml:space="preserve"> s</w:t>
      </w:r>
      <w:r>
        <w:t xml:space="preserve">hall mean a </w:t>
      </w:r>
      <w:r w:rsidRPr="00984A7A">
        <w:t xml:space="preserve">prefunded record evidencing a promise that the issuer will provide goods or services to the </w:t>
      </w:r>
      <w:r>
        <w:t xml:space="preserve">holder </w:t>
      </w:r>
      <w:r w:rsidRPr="00984A7A">
        <w:t xml:space="preserve">of the record in the amount </w:t>
      </w:r>
      <w:r>
        <w:t>shown in the record.  A gift card</w:t>
      </w:r>
      <w:r w:rsidRPr="00984A7A">
        <w:t xml:space="preserve"> does not include gift certificates distributed by the issuer to a consumer pursuant to an awards, loyalty, or promotional program without any money or other thing of value given in exchange for the gift certificate by the consumer. </w:t>
      </w:r>
    </w:p>
    <w:p w:rsidRPr="00984A7A" w:rsidR="00670F4F" w:rsidP="00670F4F" w:rsidRDefault="00670F4F">
      <w:pPr>
        <w:spacing w:line="480" w:lineRule="auto"/>
      </w:pPr>
      <w:r>
        <w:t>(b</w:t>
      </w:r>
      <w:r w:rsidRPr="00984A7A">
        <w:t>) A person may not sell a gift card:</w:t>
      </w:r>
      <w:r>
        <w:t xml:space="preserve"> (1) t</w:t>
      </w:r>
      <w:r w:rsidRPr="00984A7A">
        <w:t xml:space="preserve">hat has an expiration date; </w:t>
      </w:r>
      <w:r>
        <w:t>(2) t</w:t>
      </w:r>
      <w:r w:rsidRPr="00984A7A">
        <w:t xml:space="preserve">hat has a face value that declines as a result of the passage of time or the lack of use of the card; or </w:t>
      </w:r>
      <w:r>
        <w:t>(3) t</w:t>
      </w:r>
      <w:r w:rsidRPr="00984A7A">
        <w:t xml:space="preserve">hat has a fee. </w:t>
      </w:r>
    </w:p>
    <w:p w:rsidRPr="00984A7A" w:rsidR="00670F4F" w:rsidP="00670F4F" w:rsidRDefault="00670F4F">
      <w:pPr>
        <w:spacing w:line="480" w:lineRule="auto"/>
      </w:pPr>
      <w:r>
        <w:t>(c</w:t>
      </w:r>
      <w:r w:rsidRPr="00984A7A">
        <w:t xml:space="preserve">) A gift </w:t>
      </w:r>
      <w:r>
        <w:t>card with a remaining value of $10</w:t>
      </w:r>
      <w:r w:rsidRPr="00984A7A">
        <w:t xml:space="preserve"> or less may be redeemed in cash for its cash value. </w:t>
      </w:r>
    </w:p>
    <w:p w:rsidR="00670F4F" w:rsidP="00670F4F" w:rsidRDefault="00670F4F">
      <w:pPr>
        <w:spacing w:line="480" w:lineRule="auto"/>
      </w:pPr>
      <w:r>
        <w:t>(d</w:t>
      </w:r>
      <w:r w:rsidRPr="00984A7A">
        <w:t xml:space="preserve">) </w:t>
      </w:r>
      <w:r>
        <w:t>The value paid by a purchaser of a</w:t>
      </w:r>
      <w:r w:rsidRPr="00984A7A">
        <w:t xml:space="preserve"> gift card </w:t>
      </w:r>
      <w:r>
        <w:t xml:space="preserve">to the issuer of the gift card </w:t>
      </w:r>
      <w:r w:rsidRPr="00984A7A">
        <w:t>is trust prop</w:t>
      </w:r>
      <w:r>
        <w:t xml:space="preserve">erty held by the issuer, or its successors in interest, as trustee for the benefit of the holder of the gift card.  </w:t>
      </w:r>
    </w:p>
    <w:p w:rsidR="00670F4F" w:rsidP="00670F4F" w:rsidRDefault="00670F4F">
      <w:pPr>
        <w:spacing w:line="480" w:lineRule="auto"/>
      </w:pPr>
      <w:r>
        <w:t xml:space="preserve">(e) </w:t>
      </w:r>
      <w:r w:rsidRPr="00984A7A">
        <w:t>The total value represented by all gift cards shall be held in a trust</w:t>
      </w:r>
      <w:r>
        <w:t xml:space="preserve"> in either a (1)</w:t>
      </w:r>
      <w:r w:rsidRPr="00984A7A">
        <w:t xml:space="preserve"> separate non-interest bearing account, in any bank or lending institution subject to regulation by this state or any </w:t>
      </w:r>
      <w:r w:rsidRPr="00984A7A">
        <w:lastRenderedPageBreak/>
        <w:t>agency</w:t>
      </w:r>
      <w:r>
        <w:t xml:space="preserve"> of the United States</w:t>
      </w:r>
      <w:r w:rsidRPr="00984A7A">
        <w:t xml:space="preserve">.; or </w:t>
      </w:r>
      <w:r>
        <w:t xml:space="preserve">(2) </w:t>
      </w:r>
      <w:r w:rsidRPr="00984A7A">
        <w:t>in a separate interest bearing account, in any bank or lending institution subject to regulation by this state or any agency of the United States government, in which case the issuer sha</w:t>
      </w:r>
      <w:r>
        <w:t>ll receive and collect interest;</w:t>
      </w:r>
      <w:r w:rsidRPr="00984A7A">
        <w:t xml:space="preserve"> </w:t>
      </w:r>
      <w:r>
        <w:t>provided, that in either case t</w:t>
      </w:r>
      <w:r w:rsidRPr="00984A7A">
        <w:t>he issuer shall not commingle such gift card monies with any other funds, and shall maintain records allocating such monies to individual beneficiaries</w:t>
      </w:r>
    </w:p>
    <w:p w:rsidRPr="00984A7A" w:rsidR="00670F4F" w:rsidP="00670F4F" w:rsidRDefault="00670F4F">
      <w:pPr>
        <w:spacing w:line="480" w:lineRule="auto"/>
      </w:pPr>
      <w:r>
        <w:t>(f) T</w:t>
      </w:r>
      <w:r w:rsidRPr="00984A7A">
        <w:t xml:space="preserve">his section does not alter the terms of a gift card. </w:t>
      </w:r>
    </w:p>
    <w:p w:rsidRPr="00984A7A" w:rsidR="00670F4F" w:rsidP="00670F4F" w:rsidRDefault="00670F4F">
      <w:pPr>
        <w:spacing w:line="480" w:lineRule="auto"/>
      </w:pPr>
      <w:r>
        <w:t>(g</w:t>
      </w:r>
      <w:r w:rsidRPr="00984A7A">
        <w:t>) This section does not require, unless otherwise required by law,</w:t>
      </w:r>
      <w:r>
        <w:t xml:space="preserve"> the issuer of a gift card to: (1) r</w:t>
      </w:r>
      <w:r w:rsidRPr="00984A7A">
        <w:t xml:space="preserve">edeem a gift card for cash, unless the </w:t>
      </w:r>
      <w:r>
        <w:t xml:space="preserve">remaining </w:t>
      </w:r>
      <w:r w:rsidRPr="00984A7A">
        <w:t>va</w:t>
      </w:r>
      <w:r>
        <w:t>lue is $10 or less; or (</w:t>
      </w:r>
      <w:r w:rsidRPr="00984A7A">
        <w:t>2</w:t>
      </w:r>
      <w:r>
        <w:t>) r</w:t>
      </w:r>
      <w:r w:rsidRPr="00984A7A">
        <w:t xml:space="preserve">eplace a gift card that has been lost or stolen. </w:t>
      </w:r>
    </w:p>
    <w:p w:rsidR="00670F4F" w:rsidP="00670F4F" w:rsidRDefault="00670F4F">
      <w:pPr>
        <w:spacing w:line="480" w:lineRule="auto"/>
      </w:pPr>
      <w:r>
        <w:t>(h</w:t>
      </w:r>
      <w:r w:rsidRPr="00984A7A">
        <w:t xml:space="preserve">) This section does not create an interest in favor of a </w:t>
      </w:r>
      <w:proofErr w:type="gramStart"/>
      <w:r w:rsidRPr="00984A7A">
        <w:t>beneficiary,</w:t>
      </w:r>
      <w:proofErr w:type="gramEnd"/>
      <w:r w:rsidRPr="00984A7A">
        <w:t xml:space="preserve"> or to the legal representative of a beneficiary of the gift card in any specific property of the issuer. </w:t>
      </w:r>
    </w:p>
    <w:p w:rsidR="00670F4F" w:rsidP="00670F4F" w:rsidRDefault="00670F4F">
      <w:pPr>
        <w:spacing w:line="480" w:lineRule="auto"/>
      </w:pPr>
      <w:r>
        <w:t>(</w:t>
      </w:r>
      <w:proofErr w:type="spellStart"/>
      <w:r>
        <w:t>i</w:t>
      </w:r>
      <w:proofErr w:type="spellEnd"/>
      <w:r w:rsidRPr="00984A7A">
        <w:t xml:space="preserve">) </w:t>
      </w:r>
      <w:r>
        <w:t xml:space="preserve"> </w:t>
      </w:r>
      <w:r w:rsidRPr="00984A7A">
        <w:t xml:space="preserve">This section does not require the issuer of a gift card to pay interest on the value of the gift card held in trust under this section, unless otherwise provided by law. </w:t>
      </w:r>
      <w:bookmarkStart w:name="I8E36D951CC4211DDA7B9E70FE777EC80" w:id="0"/>
      <w:bookmarkStart w:name="ICBE38041AC6D11DD8E3CA8C9C9E908E8" w:id="1"/>
      <w:bookmarkEnd w:id="0"/>
      <w:bookmarkEnd w:id="1"/>
    </w:p>
    <w:p w:rsidR="00670F4F" w:rsidP="00670F4F" w:rsidRDefault="00670F4F">
      <w:pPr>
        <w:spacing w:line="480" w:lineRule="auto"/>
      </w:pPr>
      <w:proofErr w:type="gramStart"/>
      <w:r>
        <w:t>SECTION 2.</w:t>
      </w:r>
      <w:proofErr w:type="gramEnd"/>
      <w:r>
        <w:t xml:space="preserve">  Section 1 of chapter 255D of the General Laws, as appearing in the 2006 Official Edition, is hereby amended by striking out the definition of “Gift certificate” and inserting in place thereof the following definition:-</w:t>
      </w:r>
    </w:p>
    <w:p w:rsidR="00670F4F" w:rsidP="00670F4F" w:rsidRDefault="00670F4F">
      <w:pPr>
        <w:spacing w:line="480" w:lineRule="auto"/>
      </w:pPr>
      <w:r w:rsidRPr="00E62308">
        <w:t xml:space="preserve">“Gift card”, </w:t>
      </w:r>
      <w:proofErr w:type="gramStart"/>
      <w:r w:rsidRPr="00E62308">
        <w:t>a writing</w:t>
      </w:r>
      <w:proofErr w:type="gramEnd"/>
      <w:r w:rsidRPr="00E62308">
        <w:t xml:space="preserve"> identified as a gift card purchased by a buyer for use by a person other than the buyer not redeemable in cash and usable in its face amount in lieu of cash in exchange for goods or services supplied by the seller. A gift card shall include an electronic card with a banked dollar value, a merchandise credit, a certificate where the issuer has received payment for the full face value for the future purchase or delivery of goods or services and any other medium that evidences the giving of consideration in exchange for the right to redeem the certificate, electronic card or other medium for </w:t>
      </w:r>
      <w:r w:rsidRPr="00E62308">
        <w:lastRenderedPageBreak/>
        <w:t>goods, food, services, credit or money of at least an equal value. A gift card shall not include pre-paid calling arrangements, as defined in section 1 of chapter 64H, or any electronic card usable with multiple unaffiliated sellers of goods or services.</w:t>
      </w:r>
    </w:p>
    <w:p w:rsidR="00670F4F" w:rsidP="00670F4F" w:rsidRDefault="00670F4F">
      <w:pPr>
        <w:spacing w:line="480" w:lineRule="auto"/>
      </w:pPr>
      <w:proofErr w:type="gramStart"/>
      <w:r>
        <w:t>SECTION 3.</w:t>
      </w:r>
      <w:proofErr w:type="gramEnd"/>
      <w:r>
        <w:t xml:space="preserve">   Said section 1 of said chapter 255D, as so appearing, is hereby further amended by striking out, in line 26, the word “certificate” and inserting in place thereof the following word:- card.</w:t>
      </w:r>
    </w:p>
    <w:p w:rsidR="00670F4F" w:rsidP="00670F4F" w:rsidRDefault="00670F4F">
      <w:pPr>
        <w:spacing w:line="480" w:lineRule="auto"/>
      </w:pPr>
      <w:proofErr w:type="gramStart"/>
      <w:r>
        <w:t>SECTION 4.</w:t>
      </w:r>
      <w:proofErr w:type="gramEnd"/>
      <w:r>
        <w:t xml:space="preserve">   Said section 1 of said chapter 255D, as so appearing, is hereby further amended by striking out, in line 42, the word “certificate” and inserting in place thereof the following word:- card.</w:t>
      </w:r>
    </w:p>
    <w:p w:rsidR="00670F4F" w:rsidP="00670F4F" w:rsidRDefault="00670F4F">
      <w:pPr>
        <w:spacing w:line="480" w:lineRule="auto"/>
      </w:pPr>
      <w:proofErr w:type="gramStart"/>
      <w:r>
        <w:t>SECTION 5.</w:t>
      </w:r>
      <w:proofErr w:type="gramEnd"/>
      <w:r>
        <w:t xml:space="preserve">  Chapter 266 of the General Laws is hereby amended by striking out section 75C and inserting in place thereof the following section:-</w:t>
      </w:r>
    </w:p>
    <w:p w:rsidR="002E0156" w:rsidP="00670F4F" w:rsidRDefault="00670F4F">
      <w:pPr>
        <w:spacing w:line="480" w:lineRule="auto"/>
      </w:pPr>
      <w:r w:rsidRPr="0042030A">
        <w:t>Whoever sells or offers to sell a</w:t>
      </w:r>
      <w:bookmarkStart w:name="SR;215" w:id="2"/>
      <w:bookmarkStart w:name="SearchTerm" w:id="3"/>
      <w:bookmarkEnd w:id="2"/>
      <w:r>
        <w:t xml:space="preserve"> gift card </w:t>
      </w:r>
      <w:r w:rsidRPr="0042030A">
        <w:t>as defined in section 12 of chapter 93A which imposes a time lim</w:t>
      </w:r>
      <w:r>
        <w:t>it within which such gift</w:t>
      </w:r>
      <w:r w:rsidRPr="0042030A">
        <w:t xml:space="preserve"> may be redeemed, shall be punished by a fine of not more than $300. Whoever, after having sold a </w:t>
      </w:r>
      <w:bookmarkStart w:name="SR;284" w:id="4"/>
      <w:bookmarkEnd w:id="4"/>
      <w:r w:rsidRPr="0042030A">
        <w:t xml:space="preserve">gift </w:t>
      </w:r>
      <w:bookmarkStart w:name="SR;285" w:id="5"/>
      <w:bookmarkEnd w:id="3"/>
      <w:bookmarkEnd w:id="5"/>
      <w:r w:rsidRPr="0042030A">
        <w:t>card r</w:t>
      </w:r>
      <w:r>
        <w:t>efuses to redeem the card</w:t>
      </w:r>
      <w:r w:rsidRPr="0042030A">
        <w:t xml:space="preserve"> shall be punished by a fine of not more than $300.</w:t>
      </w:r>
      <w:bookmarkStart w:name="I8E38AE10CC4211DDA7B9E70FE777EC80" w:id="6"/>
      <w:bookmarkStart w:name="I8E399870CC4211DDA7B9E70FE777EC80" w:id="7"/>
      <w:bookmarkEnd w:id="6"/>
      <w:bookmarkEnd w:id="7"/>
      <w:r w:rsidRPr="00111D30">
        <w:br/>
      </w:r>
      <w:proofErr w:type="gramStart"/>
      <w:r>
        <w:t>SECTION 6.</w:t>
      </w:r>
      <w:proofErr w:type="gramEnd"/>
      <w:r>
        <w:t xml:space="preserve">   This a</w:t>
      </w:r>
      <w:r w:rsidRPr="00984A7A">
        <w:t>ct</w:t>
      </w:r>
      <w:r>
        <w:t xml:space="preserve"> applies to gift cards </w:t>
      </w:r>
      <w:r w:rsidRPr="00984A7A">
        <w:t>sold</w:t>
      </w:r>
      <w:r>
        <w:t xml:space="preserve"> on or after November 1, 2009.</w:t>
      </w:r>
      <w:r>
        <w:t xml:space="preserve"> </w:t>
      </w:r>
    </w:p>
    <w:sectPr w:rsidR="002E0156" w:rsidSect="002E01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0156"/>
    <w:rsid w:val="002E0156"/>
    <w:rsid w:val="00460366"/>
    <w:rsid w:val="00670F4F"/>
    <w:rsid w:val="008B73B3"/>
    <w:rsid w:val="008C5836"/>
    <w:rsid w:val="00C33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366"/>
    <w:rPr>
      <w:rFonts w:ascii="Tahoma" w:hAnsi="Tahoma" w:cs="Tahoma"/>
      <w:sz w:val="16"/>
      <w:szCs w:val="16"/>
    </w:rPr>
  </w:style>
  <w:style w:type="character" w:styleId="LineNumber">
    <w:name w:val="line number"/>
    <w:basedOn w:val="DefaultParagraphFont"/>
    <w:uiPriority w:val="99"/>
    <w:semiHidden/>
    <w:unhideWhenUsed/>
    <w:rsid w:val="004603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4461</Characters>
  <Application>Microsoft Office Word</Application>
  <DocSecurity>0</DocSecurity>
  <Lines>37</Lines>
  <Paragraphs>10</Paragraphs>
  <ScaleCrop>false</ScaleCrop>
  <Company>Massachusetts Legislature</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tmills</cp:lastModifiedBy>
  <cp:revision>4</cp:revision>
  <dcterms:created xsi:type="dcterms:W3CDTF">2009-01-13T17:46:00Z</dcterms:created>
  <dcterms:modified xsi:type="dcterms:W3CDTF">2009-01-13T21:18:00Z</dcterms:modified>
</cp:coreProperties>
</file>