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04A" w:rsidRDefault="00D40437">
      <w:pPr>
        <w:suppressLineNumbers/>
        <w:spacing w:after="2"/>
        <w:jc w:val="center"/>
      </w:pPr>
      <w:r>
        <w:rPr>
          <w:rFonts w:ascii="Arial"/>
          <w:sz w:val="18"/>
        </w:rPr>
        <w:t>HOUSE DOCKET, NO.         FILED ON: 1/9/2009</w:t>
      </w:r>
    </w:p>
    <w:p w:rsidR="0062204A" w:rsidRDefault="00D4043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40437" w:rsidP="00DB534B">
            <w:pPr>
              <w:suppressLineNumbers/>
              <w:jc w:val="right"/>
              <w:rPr>
                <w:b/>
                <w:sz w:val="28"/>
              </w:rPr>
            </w:pPr>
          </w:p>
        </w:tc>
      </w:tr>
    </w:tbl>
    <w:p w:rsidR="0062204A" w:rsidRDefault="00D40437">
      <w:pPr>
        <w:suppressLineNumbers/>
        <w:spacing w:before="2" w:after="2"/>
        <w:jc w:val="center"/>
      </w:pPr>
      <w:r>
        <w:rPr>
          <w:rFonts w:ascii="Old English Text MT"/>
          <w:sz w:val="32"/>
        </w:rPr>
        <w:t>The Commonwealth of Massachusetts</w:t>
      </w:r>
    </w:p>
    <w:p w:rsidR="0062204A" w:rsidRDefault="00D40437">
      <w:pPr>
        <w:suppressLineNumbers/>
        <w:spacing w:after="2"/>
        <w:jc w:val="center"/>
      </w:pPr>
      <w:r>
        <w:rPr>
          <w:rFonts w:ascii="Times New Roman"/>
          <w:b/>
          <w:sz w:val="32"/>
          <w:vertAlign w:val="superscript"/>
        </w:rPr>
        <w:t>_______________</w:t>
      </w:r>
    </w:p>
    <w:p w:rsidR="0062204A" w:rsidRDefault="00D40437">
      <w:pPr>
        <w:suppressLineNumbers/>
        <w:spacing w:before="2"/>
        <w:jc w:val="center"/>
      </w:pPr>
      <w:r>
        <w:rPr>
          <w:rFonts w:ascii="Times New Roman"/>
          <w:sz w:val="20"/>
        </w:rPr>
        <w:t>PRESENTED BY:</w:t>
      </w:r>
    </w:p>
    <w:p w:rsidR="0062204A" w:rsidRDefault="00D40437">
      <w:pPr>
        <w:suppressLineNumbers/>
        <w:spacing w:after="2"/>
        <w:jc w:val="center"/>
      </w:pPr>
      <w:proofErr w:type="spellStart"/>
      <w:r>
        <w:rPr>
          <w:rFonts w:ascii="Times New Roman"/>
          <w:b/>
          <w:sz w:val="24"/>
        </w:rPr>
        <w:t>Viriato</w:t>
      </w:r>
      <w:proofErr w:type="spellEnd"/>
      <w:r>
        <w:rPr>
          <w:rFonts w:ascii="Times New Roman"/>
          <w:b/>
          <w:sz w:val="24"/>
        </w:rPr>
        <w:t xml:space="preserve"> Manuel deMacedo</w:t>
      </w:r>
    </w:p>
    <w:p w:rsidR="0062204A" w:rsidRDefault="00D40437">
      <w:pPr>
        <w:suppressLineNumbers/>
        <w:jc w:val="center"/>
      </w:pPr>
      <w:r>
        <w:rPr>
          <w:rFonts w:ascii="Times New Roman"/>
          <w:b/>
          <w:sz w:val="32"/>
          <w:vertAlign w:val="superscript"/>
        </w:rPr>
        <w:t>_______________</w:t>
      </w:r>
    </w:p>
    <w:p w:rsidR="0062204A" w:rsidRDefault="00D4043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2204A" w:rsidRDefault="00D40437">
      <w:pPr>
        <w:suppressLineNumbers/>
      </w:pPr>
      <w:r>
        <w:rPr>
          <w:rFonts w:ascii="Times New Roman"/>
          <w:sz w:val="20"/>
        </w:rPr>
        <w:tab/>
        <w:t>The undersigned legislators and/or citizens respectfully petition for the passage of the accompanying bill:</w:t>
      </w:r>
    </w:p>
    <w:p w:rsidR="0062204A" w:rsidRDefault="00D40437">
      <w:pPr>
        <w:suppressLineNumbers/>
        <w:spacing w:after="2"/>
        <w:jc w:val="center"/>
      </w:pPr>
      <w:proofErr w:type="gramStart"/>
      <w:r>
        <w:rPr>
          <w:rFonts w:ascii="Times New Roman"/>
          <w:sz w:val="24"/>
        </w:rPr>
        <w:t xml:space="preserve">An Act </w:t>
      </w:r>
      <w:proofErr w:type="spellStart"/>
      <w:r>
        <w:rPr>
          <w:rFonts w:ascii="Times New Roman"/>
          <w:sz w:val="24"/>
        </w:rPr>
        <w:t>realtive</w:t>
      </w:r>
      <w:proofErr w:type="spellEnd"/>
      <w:r>
        <w:rPr>
          <w:rFonts w:ascii="Times New Roman"/>
          <w:sz w:val="24"/>
        </w:rPr>
        <w:t xml:space="preserve"> to rental ve</w:t>
      </w:r>
      <w:r>
        <w:rPr>
          <w:rFonts w:ascii="Times New Roman"/>
          <w:sz w:val="24"/>
        </w:rPr>
        <w:t>hicle and replacement vehicle transactions and services.</w:t>
      </w:r>
      <w:proofErr w:type="gramEnd"/>
    </w:p>
    <w:p w:rsidR="0062204A" w:rsidRDefault="00D40437">
      <w:pPr>
        <w:suppressLineNumbers/>
        <w:spacing w:after="2"/>
        <w:jc w:val="center"/>
      </w:pPr>
      <w:r>
        <w:rPr>
          <w:rFonts w:ascii="Times New Roman"/>
          <w:b/>
          <w:sz w:val="32"/>
          <w:vertAlign w:val="superscript"/>
        </w:rPr>
        <w:t>_______________</w:t>
      </w:r>
    </w:p>
    <w:p w:rsidR="0062204A" w:rsidRDefault="00D40437">
      <w:pPr>
        <w:suppressLineNumbers/>
        <w:jc w:val="center"/>
      </w:pPr>
      <w:r>
        <w:rPr>
          <w:rFonts w:ascii="Times New Roman"/>
          <w:sz w:val="20"/>
        </w:rPr>
        <w:t>PETITION OF:</w:t>
      </w:r>
    </w:p>
    <w:p w:rsidR="0062204A" w:rsidRDefault="0062204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2204A">
            <w:tblPrEx>
              <w:tblCellMar>
                <w:top w:w="0" w:type="dxa"/>
                <w:bottom w:w="0" w:type="dxa"/>
              </w:tblCellMar>
            </w:tblPrEx>
            <w:tc>
              <w:tcPr>
                <w:tcW w:w="4500" w:type="dxa"/>
                <w:tcBorders>
                  <w:top w:val="nil"/>
                  <w:bottom w:val="single" w:sz="4" w:space="0" w:color="auto"/>
                  <w:right w:val="single" w:sz="4" w:space="0" w:color="auto"/>
                </w:tcBorders>
              </w:tcPr>
              <w:p w:rsidR="0062204A" w:rsidRDefault="00D4043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2204A" w:rsidRDefault="00D40437">
                <w:pPr>
                  <w:suppressLineNumbers/>
                  <w:spacing w:after="2"/>
                  <w:rPr>
                    <w:smallCaps/>
                  </w:rPr>
                </w:pPr>
                <w:r>
                  <w:rPr>
                    <w:rFonts w:ascii="Times New Roman"/>
                    <w:smallCaps/>
                    <w:sz w:val="24"/>
                  </w:rPr>
                  <w:t>District/Address:</w:t>
                </w:r>
              </w:p>
            </w:tc>
          </w:tr>
          <w:tr w:rsidR="0062204A">
            <w:tblPrEx>
              <w:tblCellMar>
                <w:top w:w="0" w:type="dxa"/>
                <w:bottom w:w="0" w:type="dxa"/>
              </w:tblCellMar>
            </w:tblPrEx>
            <w:tc>
              <w:tcPr>
                <w:tcW w:w="4500" w:type="dxa"/>
              </w:tcPr>
              <w:p w:rsidR="0062204A" w:rsidRDefault="00D40437">
                <w:pPr>
                  <w:suppressLineNumbers/>
                  <w:spacing w:after="2"/>
                  <w:rPr>
                    <w:rFonts w:ascii="Times New Roman"/>
                  </w:rPr>
                </w:pPr>
                <w:proofErr w:type="spellStart"/>
                <w:r>
                  <w:rPr>
                    <w:rFonts w:ascii="Times New Roman"/>
                  </w:rPr>
                  <w:t>Viriato</w:t>
                </w:r>
                <w:proofErr w:type="spellEnd"/>
                <w:r>
                  <w:rPr>
                    <w:rFonts w:ascii="Times New Roman"/>
                  </w:rPr>
                  <w:t xml:space="preserve"> Manuel deMacedo</w:t>
                </w:r>
              </w:p>
            </w:tc>
            <w:tc>
              <w:tcPr>
                <w:tcW w:w="4500" w:type="dxa"/>
              </w:tcPr>
              <w:p w:rsidR="0062204A" w:rsidRDefault="00D40437">
                <w:pPr>
                  <w:suppressLineNumbers/>
                  <w:spacing w:after="2"/>
                  <w:rPr>
                    <w:rFonts w:ascii="Times New Roman"/>
                  </w:rPr>
                </w:pPr>
                <w:r>
                  <w:rPr>
                    <w:rFonts w:ascii="Times New Roman"/>
                  </w:rPr>
                  <w:t>1st Plymouth</w:t>
                </w:r>
              </w:p>
            </w:tc>
          </w:tr>
        </w:tbl>
      </w:sdtContent>
    </w:sdt>
    <w:p w:rsidR="0062204A" w:rsidRDefault="00D40437">
      <w:pPr>
        <w:suppressLineNumbers/>
      </w:pPr>
      <w:r>
        <w:br w:type="page"/>
      </w:r>
    </w:p>
    <w:p w:rsidR="0062204A" w:rsidRDefault="00D40437">
      <w:pPr>
        <w:suppressLineNumbers/>
        <w:jc w:val="center"/>
      </w:pPr>
      <w:r>
        <w:rPr>
          <w:rFonts w:ascii="Times New Roman"/>
          <w:sz w:val="24"/>
        </w:rPr>
        <w:lastRenderedPageBreak/>
        <w:t>[SIMILAR MATTER FILED IN PREVIOUS SESSION</w:t>
      </w:r>
      <w:r>
        <w:rPr>
          <w:rFonts w:ascii="Times New Roman"/>
          <w:sz w:val="24"/>
        </w:rPr>
        <w:br/>
        <w:t>SEE HOUSE, NO. 934 OF 2007-2008.]</w:t>
      </w:r>
    </w:p>
    <w:p w:rsidR="0062204A" w:rsidRDefault="00D40437">
      <w:pPr>
        <w:suppressLineNumbers/>
        <w:spacing w:before="2" w:after="2"/>
        <w:jc w:val="center"/>
      </w:pPr>
      <w:r>
        <w:rPr>
          <w:rFonts w:ascii="Old English Text MT"/>
          <w:sz w:val="32"/>
        </w:rPr>
        <w:t>The Commonwealth of Massachusetts</w:t>
      </w:r>
      <w:r>
        <w:rPr>
          <w:rFonts w:ascii="Old English Text MT"/>
          <w:sz w:val="32"/>
        </w:rPr>
        <w:br/>
      </w:r>
    </w:p>
    <w:p w:rsidR="0062204A" w:rsidRDefault="00D40437">
      <w:pPr>
        <w:suppressLineNumbers/>
        <w:spacing w:after="2"/>
        <w:jc w:val="center"/>
      </w:pPr>
      <w:r>
        <w:rPr>
          <w:rFonts w:ascii="Times New Roman"/>
          <w:b/>
          <w:sz w:val="24"/>
          <w:vertAlign w:val="superscript"/>
        </w:rPr>
        <w:t>_______________</w:t>
      </w:r>
    </w:p>
    <w:p w:rsidR="0062204A" w:rsidRDefault="00D40437">
      <w:pPr>
        <w:suppressLineNumbers/>
        <w:spacing w:after="2"/>
        <w:jc w:val="center"/>
      </w:pPr>
      <w:r>
        <w:rPr>
          <w:rFonts w:ascii="Times New Roman"/>
          <w:b/>
          <w:sz w:val="18"/>
        </w:rPr>
        <w:t>In the Year Two Thousand and Nine</w:t>
      </w:r>
    </w:p>
    <w:p w:rsidR="0062204A" w:rsidRDefault="00D40437">
      <w:pPr>
        <w:suppressLineNumbers/>
        <w:spacing w:after="2"/>
        <w:jc w:val="center"/>
      </w:pPr>
      <w:r>
        <w:rPr>
          <w:rFonts w:ascii="Times New Roman"/>
          <w:b/>
          <w:sz w:val="24"/>
          <w:vertAlign w:val="superscript"/>
        </w:rPr>
        <w:t>_______________</w:t>
      </w:r>
    </w:p>
    <w:p w:rsidR="0062204A" w:rsidRDefault="00D40437">
      <w:pPr>
        <w:suppressLineNumbers/>
        <w:spacing w:after="2"/>
      </w:pPr>
      <w:r>
        <w:rPr>
          <w:sz w:val="14"/>
        </w:rPr>
        <w:br/>
      </w:r>
      <w:r>
        <w:br/>
      </w:r>
    </w:p>
    <w:p w:rsidR="0062204A" w:rsidRDefault="00D40437">
      <w:pPr>
        <w:suppressLineNumbers/>
      </w:pPr>
      <w:proofErr w:type="gramStart"/>
      <w:r>
        <w:rPr>
          <w:rFonts w:ascii="Times New Roman"/>
          <w:smallCaps/>
          <w:sz w:val="28"/>
        </w:rPr>
        <w:t xml:space="preserve">An Act </w:t>
      </w:r>
      <w:proofErr w:type="spellStart"/>
      <w:r>
        <w:rPr>
          <w:rFonts w:ascii="Times New Roman"/>
          <w:smallCaps/>
          <w:sz w:val="28"/>
        </w:rPr>
        <w:t>realtive</w:t>
      </w:r>
      <w:proofErr w:type="spellEnd"/>
      <w:r>
        <w:rPr>
          <w:rFonts w:ascii="Times New Roman"/>
          <w:smallCaps/>
          <w:sz w:val="28"/>
        </w:rPr>
        <w:t xml:space="preserve"> to rental vehicle and replacement vehicle transactions and services.</w:t>
      </w:r>
      <w:proofErr w:type="gramEnd"/>
      <w:r>
        <w:br/>
      </w:r>
      <w:r>
        <w:br/>
      </w:r>
      <w:r>
        <w:br/>
      </w:r>
    </w:p>
    <w:p w:rsidR="0062204A" w:rsidRDefault="00D40437" w:rsidP="00D40437">
      <w:pPr>
        <w:suppressLineNumbers/>
        <w:rPr>
          <w:sz w:val="20"/>
        </w:rPr>
      </w:pPr>
      <w:r>
        <w:rPr>
          <w:rFonts w:ascii="Times New Roman"/>
          <w:i/>
          <w:sz w:val="20"/>
        </w:rPr>
        <w:tab/>
      </w:r>
      <w:r>
        <w:rPr>
          <w:rFonts w:ascii="Times New Roman"/>
          <w:i/>
          <w:sz w:val="20"/>
        </w:rPr>
        <w:t>Be it enacted by the Senate and House of Representatives in General Court assembled, and by the authority of the same, as follows:</w:t>
      </w:r>
    </w:p>
    <w:p w:rsidR="00D40437" w:rsidRPr="003F5EEA" w:rsidRDefault="00D40437" w:rsidP="00D40437">
      <w:pPr>
        <w:autoSpaceDE w:val="0"/>
        <w:autoSpaceDN w:val="0"/>
        <w:adjustRightInd w:val="0"/>
        <w:ind w:firstLine="720"/>
        <w:jc w:val="both"/>
        <w:rPr>
          <w:sz w:val="20"/>
        </w:rPr>
      </w:pPr>
      <w:proofErr w:type="gramStart"/>
      <w:r w:rsidRPr="003F5EEA">
        <w:rPr>
          <w:sz w:val="20"/>
        </w:rPr>
        <w:t>SECTION 1</w:t>
      </w:r>
      <w:r>
        <w:rPr>
          <w:sz w:val="20"/>
        </w:rPr>
        <w:t>.</w:t>
      </w:r>
      <w:proofErr w:type="gramEnd"/>
      <w:r>
        <w:rPr>
          <w:sz w:val="20"/>
        </w:rPr>
        <w:t xml:space="preserve"> </w:t>
      </w:r>
      <w:r w:rsidRPr="003F5EEA">
        <w:rPr>
          <w:sz w:val="20"/>
        </w:rPr>
        <w:t>Notwithstanding any general or special law to the contrary, no insurance company, third party biller, agent or adjuster for such insurance company that issues or renews in the commonwealth any policy of insurance covering in whole or in part any motor vehicle may require that any person insured under said policy use a particular company or location for the providing of rental vehicle and replacement vehicle transactions and services or products insured in part by that policy.</w:t>
      </w:r>
    </w:p>
    <w:p w:rsidR="00D40437" w:rsidRPr="003F5EEA" w:rsidRDefault="00D40437" w:rsidP="00D40437">
      <w:pPr>
        <w:autoSpaceDE w:val="0"/>
        <w:autoSpaceDN w:val="0"/>
        <w:adjustRightInd w:val="0"/>
        <w:ind w:firstLine="720"/>
        <w:jc w:val="both"/>
        <w:rPr>
          <w:sz w:val="20"/>
        </w:rPr>
      </w:pPr>
      <w:r w:rsidRPr="003F5EEA">
        <w:rPr>
          <w:sz w:val="20"/>
        </w:rPr>
        <w:t>No such insurance company, third party biller, agent or adjuster for such insurance company may engage in any act or practice of intimidation, coercion, threat or inducement for or against any such insured person to use a particular company or</w:t>
      </w:r>
      <w:r>
        <w:rPr>
          <w:sz w:val="20"/>
        </w:rPr>
        <w:t xml:space="preserve"> </w:t>
      </w:r>
      <w:r w:rsidRPr="003F5EEA">
        <w:rPr>
          <w:sz w:val="20"/>
        </w:rPr>
        <w:t>location to provide such services or products</w:t>
      </w:r>
      <w:r>
        <w:rPr>
          <w:sz w:val="20"/>
        </w:rPr>
        <w:t>,</w:t>
      </w:r>
      <w:r w:rsidRPr="003F5EEA">
        <w:rPr>
          <w:sz w:val="20"/>
        </w:rPr>
        <w:t xml:space="preserve"> nor shall such insurance company, producer or adjuster provide for, allow or facilitate telephonic claims information directly to preferred rental vehicle and replacement vehicle companies.</w:t>
      </w:r>
    </w:p>
    <w:p w:rsidR="00D40437" w:rsidRPr="003F5EEA" w:rsidRDefault="00D40437" w:rsidP="00D40437">
      <w:pPr>
        <w:autoSpaceDE w:val="0"/>
        <w:autoSpaceDN w:val="0"/>
        <w:adjustRightInd w:val="0"/>
        <w:ind w:firstLine="720"/>
        <w:jc w:val="both"/>
        <w:rPr>
          <w:sz w:val="20"/>
        </w:rPr>
      </w:pPr>
      <w:r w:rsidRPr="003F5EEA">
        <w:rPr>
          <w:sz w:val="20"/>
        </w:rPr>
        <w:t>The provisions of this section are applicable only to replacement vehicle companies who will accept payments from insurance companies. Failure to comply with the provisions of the above paragraph will result in</w:t>
      </w:r>
      <w:r>
        <w:rPr>
          <w:sz w:val="20"/>
        </w:rPr>
        <w:t xml:space="preserve"> a fine of not less than $300 or more than $500</w:t>
      </w:r>
      <w:r w:rsidRPr="003F5EEA">
        <w:rPr>
          <w:sz w:val="20"/>
        </w:rPr>
        <w:t xml:space="preserve"> for each incident, and shall be payable to the division of insurance by the insurer. </w:t>
      </w:r>
    </w:p>
    <w:p w:rsidR="00D40437" w:rsidRPr="00D40437" w:rsidRDefault="00D40437" w:rsidP="00D40437">
      <w:pPr>
        <w:suppressLineNumbers/>
        <w:rPr>
          <w:sz w:val="20"/>
        </w:rPr>
      </w:pPr>
    </w:p>
    <w:sectPr w:rsidR="00D40437" w:rsidRPr="00D40437" w:rsidSect="0062204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2204A"/>
    <w:rsid w:val="0062204A"/>
    <w:rsid w:val="00D404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437"/>
    <w:rPr>
      <w:rFonts w:ascii="Tahoma" w:hAnsi="Tahoma" w:cs="Tahoma"/>
      <w:sz w:val="16"/>
      <w:szCs w:val="16"/>
    </w:rPr>
  </w:style>
  <w:style w:type="character" w:styleId="LineNumber">
    <w:name w:val="line number"/>
    <w:basedOn w:val="DefaultParagraphFont"/>
    <w:uiPriority w:val="99"/>
    <w:semiHidden/>
    <w:unhideWhenUsed/>
    <w:rsid w:val="00D4043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1988</Characters>
  <Application>Microsoft Office Word</Application>
  <DocSecurity>0</DocSecurity>
  <Lines>16</Lines>
  <Paragraphs>4</Paragraphs>
  <ScaleCrop>false</ScaleCrop>
  <Company>Massachusetts Legislature</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btoye</cp:lastModifiedBy>
  <cp:revision>2</cp:revision>
  <dcterms:created xsi:type="dcterms:W3CDTF">2009-01-09T20:00:00Z</dcterms:created>
  <dcterms:modified xsi:type="dcterms:W3CDTF">2009-01-09T20:02:00Z</dcterms:modified>
</cp:coreProperties>
</file>