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0AA" w:rsidRDefault="00FB5454">
      <w:pPr>
        <w:suppressLineNumbers/>
        <w:spacing w:after="2"/>
        <w:jc w:val="center"/>
      </w:pPr>
      <w:r>
        <w:rPr>
          <w:rFonts w:ascii="Arial"/>
          <w:sz w:val="18"/>
        </w:rPr>
        <w:t>HOUSE DOCKET, NO.         FILED ON: 1/14/2009</w:t>
      </w:r>
    </w:p>
    <w:p w:rsidR="00E930AA" w:rsidRDefault="00FB545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B5454" w:rsidP="00DB534B">
            <w:pPr>
              <w:suppressLineNumbers/>
              <w:jc w:val="right"/>
              <w:rPr>
                <w:b/>
                <w:sz w:val="28"/>
              </w:rPr>
            </w:pPr>
          </w:p>
        </w:tc>
      </w:tr>
    </w:tbl>
    <w:p w:rsidR="00E930AA" w:rsidRDefault="00FB5454">
      <w:pPr>
        <w:suppressLineNumbers/>
        <w:spacing w:before="2" w:after="2"/>
        <w:jc w:val="center"/>
      </w:pPr>
      <w:r>
        <w:rPr>
          <w:rFonts w:ascii="Old English Text MT"/>
          <w:sz w:val="32"/>
        </w:rPr>
        <w:t>The Commonwealth of Massachusetts</w:t>
      </w:r>
    </w:p>
    <w:p w:rsidR="00E930AA" w:rsidRDefault="00FB5454">
      <w:pPr>
        <w:suppressLineNumbers/>
        <w:spacing w:after="2"/>
        <w:jc w:val="center"/>
      </w:pPr>
      <w:r>
        <w:rPr>
          <w:rFonts w:ascii="Times New Roman"/>
          <w:b/>
          <w:sz w:val="32"/>
          <w:vertAlign w:val="superscript"/>
        </w:rPr>
        <w:t>_______________</w:t>
      </w:r>
    </w:p>
    <w:p w:rsidR="00E930AA" w:rsidRDefault="00FB5454">
      <w:pPr>
        <w:suppressLineNumbers/>
        <w:spacing w:before="2"/>
        <w:jc w:val="center"/>
      </w:pPr>
      <w:r>
        <w:rPr>
          <w:rFonts w:ascii="Times New Roman"/>
          <w:sz w:val="20"/>
        </w:rPr>
        <w:t>PRESENTED BY:</w:t>
      </w:r>
    </w:p>
    <w:p w:rsidR="00E930AA" w:rsidRDefault="00FB5454">
      <w:pPr>
        <w:suppressLineNumbers/>
        <w:spacing w:after="2"/>
        <w:jc w:val="center"/>
      </w:pPr>
      <w:r>
        <w:rPr>
          <w:rFonts w:ascii="Times New Roman"/>
          <w:b/>
          <w:sz w:val="24"/>
        </w:rPr>
        <w:t>Thomas J. Calter</w:t>
      </w:r>
    </w:p>
    <w:p w:rsidR="00E930AA" w:rsidRDefault="00FB5454">
      <w:pPr>
        <w:suppressLineNumbers/>
        <w:jc w:val="center"/>
      </w:pPr>
      <w:r>
        <w:rPr>
          <w:rFonts w:ascii="Times New Roman"/>
          <w:b/>
          <w:sz w:val="32"/>
          <w:vertAlign w:val="superscript"/>
        </w:rPr>
        <w:t>_______________</w:t>
      </w:r>
    </w:p>
    <w:p w:rsidR="00E930AA" w:rsidRDefault="00FB545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930AA" w:rsidRDefault="00FB5454">
      <w:pPr>
        <w:suppressLineNumbers/>
      </w:pPr>
      <w:r>
        <w:rPr>
          <w:rFonts w:ascii="Times New Roman"/>
          <w:sz w:val="20"/>
        </w:rPr>
        <w:tab/>
        <w:t>The undersigned legislators and/or citizens respectfully petition for the passage of the accompanying bill:</w:t>
      </w:r>
    </w:p>
    <w:p w:rsidR="00E930AA" w:rsidRDefault="00FB5454">
      <w:pPr>
        <w:suppressLineNumbers/>
        <w:spacing w:after="2"/>
        <w:jc w:val="center"/>
      </w:pPr>
      <w:proofErr w:type="gramStart"/>
      <w:r>
        <w:rPr>
          <w:rFonts w:ascii="Times New Roman"/>
          <w:sz w:val="24"/>
        </w:rPr>
        <w:t>An Act relative to applicati</w:t>
      </w:r>
      <w:r>
        <w:rPr>
          <w:rFonts w:ascii="Times New Roman"/>
          <w:sz w:val="24"/>
        </w:rPr>
        <w:t>ons for local property tax exemptions.</w:t>
      </w:r>
      <w:proofErr w:type="gramEnd"/>
    </w:p>
    <w:p w:rsidR="00E930AA" w:rsidRDefault="00FB5454">
      <w:pPr>
        <w:suppressLineNumbers/>
        <w:spacing w:after="2"/>
        <w:jc w:val="center"/>
      </w:pPr>
      <w:r>
        <w:rPr>
          <w:rFonts w:ascii="Times New Roman"/>
          <w:b/>
          <w:sz w:val="32"/>
          <w:vertAlign w:val="superscript"/>
        </w:rPr>
        <w:t>_______________</w:t>
      </w:r>
    </w:p>
    <w:p w:rsidR="00E930AA" w:rsidRDefault="00FB5454">
      <w:pPr>
        <w:suppressLineNumbers/>
        <w:jc w:val="center"/>
      </w:pPr>
      <w:r>
        <w:rPr>
          <w:rFonts w:ascii="Times New Roman"/>
          <w:sz w:val="20"/>
        </w:rPr>
        <w:t>PETITION OF:</w:t>
      </w:r>
    </w:p>
    <w:p w:rsidR="00E930AA" w:rsidRDefault="00E930A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930AA">
            <w:tblPrEx>
              <w:tblCellMar>
                <w:top w:w="0" w:type="dxa"/>
                <w:bottom w:w="0" w:type="dxa"/>
              </w:tblCellMar>
            </w:tblPrEx>
            <w:tc>
              <w:tcPr>
                <w:tcW w:w="4500" w:type="dxa"/>
                <w:tcBorders>
                  <w:top w:val="nil"/>
                  <w:bottom w:val="single" w:sz="4" w:space="0" w:color="auto"/>
                  <w:right w:val="single" w:sz="4" w:space="0" w:color="auto"/>
                </w:tcBorders>
              </w:tcPr>
              <w:p w:rsidR="00E930AA" w:rsidRDefault="00FB545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930AA" w:rsidRDefault="00FB5454">
                <w:pPr>
                  <w:suppressLineNumbers/>
                  <w:spacing w:after="2"/>
                  <w:rPr>
                    <w:smallCaps/>
                  </w:rPr>
                </w:pPr>
                <w:r>
                  <w:rPr>
                    <w:rFonts w:ascii="Times New Roman"/>
                    <w:smallCaps/>
                    <w:sz w:val="24"/>
                  </w:rPr>
                  <w:t>District/Address:</w:t>
                </w:r>
              </w:p>
            </w:tc>
          </w:tr>
          <w:tr w:rsidR="00E930AA">
            <w:tblPrEx>
              <w:tblCellMar>
                <w:top w:w="0" w:type="dxa"/>
                <w:bottom w:w="0" w:type="dxa"/>
              </w:tblCellMar>
            </w:tblPrEx>
            <w:tc>
              <w:tcPr>
                <w:tcW w:w="4500" w:type="dxa"/>
              </w:tcPr>
              <w:p w:rsidR="00E930AA" w:rsidRDefault="00FB5454">
                <w:pPr>
                  <w:suppressLineNumbers/>
                  <w:spacing w:after="2"/>
                  <w:rPr>
                    <w:rFonts w:ascii="Times New Roman"/>
                  </w:rPr>
                </w:pPr>
                <w:r>
                  <w:rPr>
                    <w:rFonts w:ascii="Times New Roman"/>
                  </w:rPr>
                  <w:t>Thomas J. Calter</w:t>
                </w:r>
              </w:p>
            </w:tc>
            <w:tc>
              <w:tcPr>
                <w:tcW w:w="4500" w:type="dxa"/>
              </w:tcPr>
              <w:p w:rsidR="00E930AA" w:rsidRDefault="00FB5454">
                <w:pPr>
                  <w:suppressLineNumbers/>
                  <w:spacing w:after="2"/>
                  <w:rPr>
                    <w:rFonts w:ascii="Times New Roman"/>
                  </w:rPr>
                </w:pPr>
                <w:r>
                  <w:rPr>
                    <w:rFonts w:ascii="Times New Roman"/>
                  </w:rPr>
                  <w:t>12th Plymouth</w:t>
                </w:r>
              </w:p>
            </w:tc>
          </w:tr>
        </w:tbl>
      </w:sdtContent>
    </w:sdt>
    <w:p w:rsidR="00E930AA" w:rsidRDefault="00FB5454">
      <w:pPr>
        <w:suppressLineNumbers/>
      </w:pPr>
      <w:r>
        <w:br w:type="page"/>
      </w:r>
    </w:p>
    <w:p w:rsidR="00E930AA" w:rsidRDefault="00FB5454">
      <w:pPr>
        <w:suppressLineNumbers/>
        <w:jc w:val="center"/>
      </w:pPr>
      <w:r>
        <w:rPr>
          <w:rFonts w:ascii="Times New Roman"/>
          <w:sz w:val="24"/>
        </w:rPr>
        <w:lastRenderedPageBreak/>
        <w:t>[SIMILAR MATTER FILED IN PREVIOUS SESSION</w:t>
      </w:r>
      <w:r>
        <w:rPr>
          <w:rFonts w:ascii="Times New Roman"/>
          <w:sz w:val="24"/>
        </w:rPr>
        <w:br/>
        <w:t>SEE HOUSE, NO. 2853 OF 2007-2008.]</w:t>
      </w:r>
    </w:p>
    <w:p w:rsidR="00E930AA" w:rsidRDefault="00FB5454">
      <w:pPr>
        <w:suppressLineNumbers/>
        <w:spacing w:before="2" w:after="2"/>
        <w:jc w:val="center"/>
      </w:pPr>
      <w:r>
        <w:rPr>
          <w:rFonts w:ascii="Old English Text MT"/>
          <w:sz w:val="32"/>
        </w:rPr>
        <w:t>The Commonwealth of Massachusetts</w:t>
      </w:r>
      <w:r>
        <w:rPr>
          <w:rFonts w:ascii="Old English Text MT"/>
          <w:sz w:val="32"/>
        </w:rPr>
        <w:br/>
      </w:r>
    </w:p>
    <w:p w:rsidR="00E930AA" w:rsidRDefault="00FB5454">
      <w:pPr>
        <w:suppressLineNumbers/>
        <w:spacing w:after="2"/>
        <w:jc w:val="center"/>
      </w:pPr>
      <w:r>
        <w:rPr>
          <w:rFonts w:ascii="Times New Roman"/>
          <w:b/>
          <w:sz w:val="24"/>
          <w:vertAlign w:val="superscript"/>
        </w:rPr>
        <w:t>_______________</w:t>
      </w:r>
    </w:p>
    <w:p w:rsidR="00E930AA" w:rsidRDefault="00FB5454">
      <w:pPr>
        <w:suppressLineNumbers/>
        <w:spacing w:after="2"/>
        <w:jc w:val="center"/>
      </w:pPr>
      <w:r>
        <w:rPr>
          <w:rFonts w:ascii="Times New Roman"/>
          <w:b/>
          <w:sz w:val="18"/>
        </w:rPr>
        <w:t>In the Year Two Thousand and Nine</w:t>
      </w:r>
    </w:p>
    <w:p w:rsidR="00E930AA" w:rsidRDefault="00FB5454">
      <w:pPr>
        <w:suppressLineNumbers/>
        <w:spacing w:after="2"/>
        <w:jc w:val="center"/>
      </w:pPr>
      <w:r>
        <w:rPr>
          <w:rFonts w:ascii="Times New Roman"/>
          <w:b/>
          <w:sz w:val="24"/>
          <w:vertAlign w:val="superscript"/>
        </w:rPr>
        <w:t>_______________</w:t>
      </w:r>
    </w:p>
    <w:p w:rsidR="00E930AA" w:rsidRDefault="00FB5454">
      <w:pPr>
        <w:suppressLineNumbers/>
        <w:spacing w:after="2"/>
      </w:pPr>
      <w:r>
        <w:rPr>
          <w:sz w:val="14"/>
        </w:rPr>
        <w:br/>
      </w:r>
      <w:r>
        <w:br/>
      </w:r>
    </w:p>
    <w:p w:rsidR="00E930AA" w:rsidRDefault="00FB5454">
      <w:pPr>
        <w:suppressLineNumbers/>
      </w:pPr>
      <w:proofErr w:type="gramStart"/>
      <w:r>
        <w:rPr>
          <w:rFonts w:ascii="Times New Roman"/>
          <w:smallCaps/>
          <w:sz w:val="28"/>
        </w:rPr>
        <w:t>An Act relative to applications for local property tax exemptions.</w:t>
      </w:r>
      <w:proofErr w:type="gramEnd"/>
      <w:r>
        <w:br/>
      </w:r>
      <w:r>
        <w:br/>
      </w:r>
      <w:r>
        <w:br/>
      </w:r>
    </w:p>
    <w:p w:rsidR="00E930AA" w:rsidRDefault="00FB545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FB5454" w:rsidRPr="00FB5454" w:rsidRDefault="00FB5454" w:rsidP="00FB5454">
      <w:pPr>
        <w:spacing w:after="0" w:line="240" w:lineRule="auto"/>
        <w:jc w:val="both"/>
        <w:rPr>
          <w:rFonts w:ascii="Times New Roman" w:eastAsia="Times New Roman" w:hAnsi="Times New Roman" w:cs="Times New Roman"/>
          <w:sz w:val="24"/>
          <w:szCs w:val="24"/>
        </w:rPr>
      </w:pPr>
      <w:bookmarkStart w:id="0" w:name="BillText"/>
      <w:bookmarkEnd w:id="0"/>
      <w:proofErr w:type="gramStart"/>
      <w:r w:rsidRPr="00FB5454">
        <w:rPr>
          <w:rFonts w:ascii="Times New Roman" w:eastAsia="Times New Roman" w:hAnsi="Times New Roman" w:cs="Times New Roman"/>
          <w:sz w:val="20"/>
          <w:szCs w:val="20"/>
        </w:rPr>
        <w:t>SECTION 1.</w:t>
      </w:r>
      <w:proofErr w:type="gramEnd"/>
      <w:r w:rsidRPr="00FB5454">
        <w:rPr>
          <w:rFonts w:ascii="Times New Roman" w:eastAsia="Times New Roman" w:hAnsi="Times New Roman" w:cs="Times New Roman"/>
          <w:sz w:val="20"/>
          <w:szCs w:val="20"/>
        </w:rPr>
        <w:t xml:space="preserve"> Section 29 of chapter 59 of the General Laws, as appearing in the 1998 Official Edition, is amended by striking out said section in its entirety and inserting in place thereof the following</w:t>
      </w:r>
      <w:proofErr w:type="gramStart"/>
      <w:r w:rsidRPr="00FB5454">
        <w:rPr>
          <w:rFonts w:ascii="Times New Roman" w:eastAsia="Times New Roman" w:hAnsi="Times New Roman" w:cs="Times New Roman"/>
          <w:sz w:val="20"/>
          <w:szCs w:val="20"/>
        </w:rPr>
        <w:t>:—</w:t>
      </w:r>
      <w:proofErr w:type="gramEnd"/>
      <w:r w:rsidRPr="00FB5454">
        <w:rPr>
          <w:rFonts w:ascii="Times New Roman" w:eastAsia="Times New Roman" w:hAnsi="Times New Roman" w:cs="Times New Roman"/>
          <w:sz w:val="20"/>
          <w:szCs w:val="20"/>
        </w:rPr>
        <w:t xml:space="preserve"> Assessors before making an assessment shall give reasonable notice thereof of all persons subject to taxation in their respective towns. Such notice shall be posted in one or more public places in each town, or shall be given in some other sufficient manner, and shall require the said persons to bring into the assessors, on or before March first following, unless the assessors for cause shown, extend the time to a reasonable later time but in no event later than the last day for payment, without incurring interest in accordance with the provisions of section fifty-seven or fifty</w:t>
      </w:r>
      <w:r w:rsidRPr="00FB5454">
        <w:rPr>
          <w:rFonts w:ascii="Times New Roman" w:eastAsia="Times New Roman" w:hAnsi="Times New Roman" w:cs="Times New Roman"/>
          <w:sz w:val="20"/>
          <w:szCs w:val="20"/>
        </w:rPr>
        <w:softHyphen/>
        <w:t xml:space="preserve"> seven C of the first installment of the actual tax bill issued upon the establishment of the tax rate for the fiscal year on which the filing relates in case of residents a true list, containing the items required by the commissioner in the form prescribed by him under section five of chapter fifty-eight of all their personal estate not exempt from taxation, except intangible property the income of which is included in a return filed the same year in accordance with sections twenty-two to twenty-five, inclusive, of chapter sixty-two, and in case of non-residents and corporations such a  true list of all their personal estate in that town not exempt from taxation, and may or may not require such list to include their real estate subject to taxation in that town. It shall also require all per</w:t>
      </w:r>
      <w:r w:rsidRPr="00FB5454">
        <w:rPr>
          <w:rFonts w:ascii="Times New Roman" w:eastAsia="Times New Roman" w:hAnsi="Times New Roman" w:cs="Times New Roman"/>
          <w:sz w:val="20"/>
          <w:szCs w:val="20"/>
        </w:rPr>
        <w:softHyphen/>
        <w:t>sons, except corporations making returns to the commissioner of insurance as required by section thirty-eight of chapter one hun</w:t>
      </w:r>
      <w:r w:rsidRPr="00FB5454">
        <w:rPr>
          <w:rFonts w:ascii="Times New Roman" w:eastAsia="Times New Roman" w:hAnsi="Times New Roman" w:cs="Times New Roman"/>
          <w:sz w:val="20"/>
          <w:szCs w:val="20"/>
        </w:rPr>
        <w:softHyphen/>
        <w:t>dred and seventy-six, to bring into the assessors, on or before August first following unless the assessors for cause shown extend the time to a reasonable later time but in no event later than the last day for payment, without incurring interest in accor</w:t>
      </w:r>
      <w:r w:rsidRPr="00FB5454">
        <w:rPr>
          <w:rFonts w:ascii="Times New Roman" w:eastAsia="Times New Roman" w:hAnsi="Times New Roman" w:cs="Times New Roman"/>
          <w:sz w:val="20"/>
          <w:szCs w:val="20"/>
        </w:rPr>
        <w:softHyphen/>
        <w:t>dance with the provisions of section fifty-seven or fifty-seven C, of the first installment of the actual tax bill issued upon the estab</w:t>
      </w:r>
      <w:r w:rsidRPr="00FB5454">
        <w:rPr>
          <w:rFonts w:ascii="Times New Roman" w:eastAsia="Times New Roman" w:hAnsi="Times New Roman" w:cs="Times New Roman"/>
          <w:sz w:val="20"/>
          <w:szCs w:val="20"/>
        </w:rPr>
        <w:softHyphen/>
        <w:t>lishment of the tax rate for the fiscal year to which the filing relates, true lists, similarly itemized, of all real and personal estate held by them respectively for literary, educational, temperance, benevolent, charitable or scientific purposes on July first pre</w:t>
      </w:r>
      <w:r w:rsidRPr="00FB5454">
        <w:rPr>
          <w:rFonts w:ascii="Times New Roman" w:eastAsia="Times New Roman" w:hAnsi="Times New Roman" w:cs="Times New Roman"/>
          <w:sz w:val="20"/>
          <w:szCs w:val="20"/>
        </w:rPr>
        <w:softHyphen/>
        <w:t>ceding, or at the election of any such corporation on the last day of its fiscal year preceding said July first, together with such information relating to the exemption of any such real and per</w:t>
      </w:r>
      <w:r w:rsidRPr="00FB5454">
        <w:rPr>
          <w:rFonts w:ascii="Times New Roman" w:eastAsia="Times New Roman" w:hAnsi="Times New Roman" w:cs="Times New Roman"/>
          <w:sz w:val="20"/>
          <w:szCs w:val="20"/>
        </w:rPr>
        <w:softHyphen/>
        <w:t>sonal estate from taxation of receipts and expenditures for said  purposes during the year together with copies of federal tax returns containing unrelated business income taxable under section five hundred and eleven of the Internal Revenue Code.  The assessors may require from any person claiming an exemp</w:t>
      </w:r>
      <w:r w:rsidRPr="00FB5454">
        <w:rPr>
          <w:rFonts w:ascii="Times New Roman" w:eastAsia="Times New Roman" w:hAnsi="Times New Roman" w:cs="Times New Roman"/>
          <w:sz w:val="20"/>
          <w:szCs w:val="20"/>
        </w:rPr>
        <w:softHyphen/>
        <w:t>tion from taxation under clause Seventeenth, Seventeenth C, Sev</w:t>
      </w:r>
      <w:r w:rsidRPr="00FB5454">
        <w:rPr>
          <w:rFonts w:ascii="Times New Roman" w:eastAsia="Times New Roman" w:hAnsi="Times New Roman" w:cs="Times New Roman"/>
          <w:sz w:val="20"/>
          <w:szCs w:val="20"/>
        </w:rPr>
        <w:softHyphen/>
        <w:t>enteenth C½, Seventeenth D, Eighteenth, Twenty-second,  Twenty-second A, Twenty-second B, Twenty-second C, Twenty</w:t>
      </w:r>
      <w:r w:rsidRPr="00FB5454">
        <w:rPr>
          <w:rFonts w:ascii="Times New Roman" w:eastAsia="Times New Roman" w:hAnsi="Times New Roman" w:cs="Times New Roman"/>
          <w:sz w:val="20"/>
          <w:szCs w:val="20"/>
        </w:rPr>
        <w:softHyphen/>
        <w:t xml:space="preserve">-second D, Twenty-second E, Thirty-seventh, Thirty-seventh A, Forty-first, Forty-first A, Forty-first B, Forty-first C, Forty-second, and Forty-third of section five, a full list of all such person’s taxable property, both real and personal, to the extent and in the form prescribed by the commissioner under section five of chapter fifty-eight. </w:t>
      </w:r>
    </w:p>
    <w:p w:rsidR="00FB5454" w:rsidRPr="00FB5454" w:rsidRDefault="00FB5454" w:rsidP="00FB5454">
      <w:pPr>
        <w:spacing w:after="0" w:line="240" w:lineRule="auto"/>
        <w:jc w:val="both"/>
        <w:rPr>
          <w:rFonts w:ascii="Times New Roman" w:eastAsia="Times New Roman" w:hAnsi="Times New Roman" w:cs="Times New Roman"/>
          <w:sz w:val="24"/>
          <w:szCs w:val="24"/>
        </w:rPr>
      </w:pPr>
      <w:proofErr w:type="gramStart"/>
      <w:r w:rsidRPr="00FB5454">
        <w:rPr>
          <w:rFonts w:ascii="Times New Roman" w:eastAsia="Times New Roman" w:hAnsi="Times New Roman" w:cs="Times New Roman"/>
          <w:sz w:val="20"/>
          <w:szCs w:val="20"/>
        </w:rPr>
        <w:t>SECTION 2.</w:t>
      </w:r>
      <w:proofErr w:type="gramEnd"/>
      <w:r w:rsidRPr="00FB5454">
        <w:rPr>
          <w:rFonts w:ascii="Times New Roman" w:eastAsia="Times New Roman" w:hAnsi="Times New Roman" w:cs="Times New Roman"/>
          <w:sz w:val="20"/>
          <w:szCs w:val="20"/>
        </w:rPr>
        <w:t xml:space="preserve"> This act shall take effect upon its passage. </w:t>
      </w:r>
    </w:p>
    <w:p w:rsidR="00E930AA" w:rsidRDefault="00E930AA" w:rsidP="00FB5454">
      <w:pPr>
        <w:spacing w:line="336" w:lineRule="auto"/>
      </w:pPr>
    </w:p>
    <w:sectPr w:rsidR="00E930AA" w:rsidSect="00E930A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930AA"/>
    <w:rsid w:val="00E930AA"/>
    <w:rsid w:val="00FB54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5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454"/>
    <w:rPr>
      <w:rFonts w:ascii="Tahoma" w:hAnsi="Tahoma" w:cs="Tahoma"/>
      <w:sz w:val="16"/>
      <w:szCs w:val="16"/>
    </w:rPr>
  </w:style>
  <w:style w:type="character" w:styleId="LineNumber">
    <w:name w:val="line number"/>
    <w:basedOn w:val="DefaultParagraphFont"/>
    <w:uiPriority w:val="99"/>
    <w:semiHidden/>
    <w:unhideWhenUsed/>
    <w:rsid w:val="00FB5454"/>
  </w:style>
</w:styles>
</file>

<file path=word/webSettings.xml><?xml version="1.0" encoding="utf-8"?>
<w:webSettings xmlns:r="http://schemas.openxmlformats.org/officeDocument/2006/relationships" xmlns:w="http://schemas.openxmlformats.org/wordprocessingml/2006/main">
  <w:divs>
    <w:div w:id="2040740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662</Words>
  <Characters>3775</Characters>
  <Application>Microsoft Office Word</Application>
  <DocSecurity>0</DocSecurity>
  <Lines>31</Lines>
  <Paragraphs>8</Paragraphs>
  <ScaleCrop>false</ScaleCrop>
  <Company>LEG</Company>
  <LinksUpToDate>false</LinksUpToDate>
  <CharactersWithSpaces>4429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bdebenedictis</cp:lastModifiedBy>
  <cp:revision>2</cp:revision>
  <dcterms:created xsi:type="dcterms:W3CDTF">2009-01-14T17:31:00Z</dcterms:created>
  <dcterms:modified xsi:type="dcterms:W3CDTF">2009-01-14T17:32:00Z</dcterms:modified>
</cp:coreProperties>
</file>