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DE" w:rsidRDefault="00663F6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B53DE" w:rsidRDefault="00663F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63F6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53DE" w:rsidRDefault="00663F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3DE" w:rsidRDefault="00663F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7B53DE" w:rsidRDefault="00663F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3DE" w:rsidRDefault="00663F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53DE" w:rsidRDefault="00663F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53DE" w:rsidRDefault="00663F6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electroni</w:t>
      </w:r>
      <w:r>
        <w:rPr>
          <w:rFonts w:ascii="Times New Roman"/>
          <w:sz w:val="24"/>
        </w:rPr>
        <w:t>c identity theft.</w:t>
      </w:r>
      <w:proofErr w:type="gramEnd"/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53DE" w:rsidRDefault="00663F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53DE" w:rsidRDefault="007B53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53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53DE" w:rsidRDefault="00663F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53DE" w:rsidRDefault="00663F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53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53DE" w:rsidRDefault="00663F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7B53DE" w:rsidRDefault="00663F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7B53DE" w:rsidRDefault="00663F65">
      <w:pPr>
        <w:suppressLineNumbers/>
      </w:pPr>
      <w:r>
        <w:br w:type="page"/>
      </w:r>
    </w:p>
    <w:p w:rsidR="007B53DE" w:rsidRDefault="00663F6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210 OF 2007-2008.]</w:t>
      </w:r>
    </w:p>
    <w:p w:rsidR="007B53DE" w:rsidRDefault="00663F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53DE" w:rsidRDefault="00663F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53DE" w:rsidRDefault="00663F65">
      <w:pPr>
        <w:suppressLineNumbers/>
        <w:spacing w:after="2"/>
      </w:pPr>
      <w:r>
        <w:rPr>
          <w:sz w:val="14"/>
        </w:rPr>
        <w:br/>
      </w:r>
      <w:r>
        <w:br/>
      </w:r>
    </w:p>
    <w:p w:rsidR="007B53DE" w:rsidRDefault="00663F6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electronic identity theft.</w:t>
      </w:r>
      <w:proofErr w:type="gramEnd"/>
      <w:r>
        <w:br/>
      </w:r>
      <w:r>
        <w:br/>
      </w:r>
      <w:r>
        <w:br/>
      </w:r>
    </w:p>
    <w:p w:rsidR="007B53DE" w:rsidRDefault="00663F6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3F65" w:rsidRPr="00D4607D" w:rsidRDefault="00663F65" w:rsidP="00663F65">
      <w:pPr>
        <w:ind w:left="720"/>
        <w:jc w:val="both"/>
        <w:rPr>
          <w:sz w:val="20"/>
        </w:rPr>
      </w:pPr>
      <w:r>
        <w:rPr>
          <w:rFonts w:ascii="Times New Roman"/>
        </w:rPr>
        <w:tab/>
      </w:r>
      <w:r w:rsidRPr="00D4607D">
        <w:rPr>
          <w:sz w:val="20"/>
        </w:rPr>
        <w:t>Chapter 266 of the General Laws is hereby amended by inserting after section 120F the following section:-</w:t>
      </w:r>
    </w:p>
    <w:p w:rsidR="00663F65" w:rsidRPr="00D4607D" w:rsidRDefault="00663F65" w:rsidP="00663F65">
      <w:pPr>
        <w:ind w:left="720"/>
        <w:jc w:val="both"/>
        <w:rPr>
          <w:sz w:val="20"/>
        </w:rPr>
      </w:pPr>
    </w:p>
    <w:p w:rsidR="00663F65" w:rsidRPr="00D4607D" w:rsidRDefault="00663F65" w:rsidP="00663F65">
      <w:pPr>
        <w:ind w:left="720"/>
        <w:jc w:val="both"/>
        <w:rPr>
          <w:sz w:val="20"/>
        </w:rPr>
      </w:pPr>
      <w:r w:rsidRPr="00D4607D">
        <w:rPr>
          <w:sz w:val="20"/>
        </w:rPr>
        <w:t>Section 120G.  Whoever, without authorization, knowingly creates or promotes a web page or blog, so-called, that claims to be the property or the identity of a person other than themselves, shall be punished by imprisonment in the house of correction for not more than 30 days or by a fine of not more than $500 or both for a first offense.  A second or subsequent offense shall be punished by imprisonment in the house of correction for not more than 6 months or by a fine of not more than $1,000 or both.</w:t>
      </w:r>
    </w:p>
    <w:p w:rsidR="007B53DE" w:rsidRDefault="007B53DE">
      <w:pPr>
        <w:spacing w:line="336" w:lineRule="auto"/>
      </w:pPr>
    </w:p>
    <w:sectPr w:rsidR="007B53DE" w:rsidSect="007B53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53DE"/>
    <w:rsid w:val="00663F65"/>
    <w:rsid w:val="007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3F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LEG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2009-01-12T23:10:00Z</dcterms:created>
  <dcterms:modified xsi:type="dcterms:W3CDTF">2009-01-12T23:10:00Z</dcterms:modified>
</cp:coreProperties>
</file>