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32" w:rsidRDefault="0056421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285732" w:rsidRDefault="0056421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421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85732" w:rsidRDefault="005642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5732" w:rsidRDefault="0056421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285732" w:rsidRDefault="0056421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5732" w:rsidRDefault="0056421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85732" w:rsidRDefault="0056421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85732" w:rsidRDefault="0056421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allied he</w:t>
      </w:r>
      <w:r>
        <w:rPr>
          <w:rFonts w:ascii="Times New Roman"/>
          <w:sz w:val="24"/>
        </w:rPr>
        <w:t>alth instructors at vocational schools.</w:t>
      </w:r>
      <w:proofErr w:type="gramEnd"/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5732" w:rsidRDefault="0056421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85732" w:rsidRDefault="0028573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857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85732" w:rsidRDefault="005642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85732" w:rsidRDefault="005642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857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85732" w:rsidRDefault="005642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285732" w:rsidRDefault="005642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285732" w:rsidRDefault="00564218">
      <w:pPr>
        <w:suppressLineNumbers/>
      </w:pPr>
      <w:r>
        <w:br w:type="page"/>
      </w:r>
    </w:p>
    <w:p w:rsidR="00285732" w:rsidRDefault="0056421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3882 OF 2007-2008.]</w:t>
      </w:r>
    </w:p>
    <w:p w:rsidR="00285732" w:rsidRDefault="005642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85732" w:rsidRDefault="005642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5732" w:rsidRDefault="00564218">
      <w:pPr>
        <w:suppressLineNumbers/>
        <w:spacing w:after="2"/>
      </w:pPr>
      <w:r>
        <w:rPr>
          <w:sz w:val="14"/>
        </w:rPr>
        <w:br/>
      </w:r>
      <w:r>
        <w:br/>
      </w:r>
    </w:p>
    <w:p w:rsidR="00285732" w:rsidRDefault="0056421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allied health instructors at vocational schools.</w:t>
      </w:r>
      <w:proofErr w:type="gramEnd"/>
      <w:r>
        <w:br/>
      </w:r>
      <w:r>
        <w:br/>
      </w:r>
      <w:r>
        <w:br/>
      </w:r>
    </w:p>
    <w:p w:rsidR="00285732" w:rsidRDefault="0056421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4218" w:rsidRDefault="00564218" w:rsidP="005642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 New Roman"/>
        </w:rPr>
        <w:tab/>
      </w:r>
      <w:r>
        <w:rPr>
          <w:rFonts w:ascii="TimesNewRoman" w:hAnsi="TimesNewRoman" w:cs="TimesNewRoman"/>
        </w:rPr>
        <w:t>Chapter 74 of the General Laws is hereby amended by inserting after section 5B the following section</w:t>
      </w:r>
      <w:proofErr w:type="gramStart"/>
      <w:r>
        <w:rPr>
          <w:rFonts w:ascii="TimesNewRoman" w:hAnsi="TimesNewRoman" w:cs="TimesNewRoman"/>
        </w:rPr>
        <w:t>:—</w:t>
      </w:r>
      <w:proofErr w:type="gramEnd"/>
      <w:r>
        <w:rPr>
          <w:rFonts w:ascii="TimesNewRoman" w:hAnsi="TimesNewRoman" w:cs="TimesNewRoman"/>
        </w:rPr>
        <w:t xml:space="preserve"> Section 5C. Registered nurses who serve as allied health instructors at a vocational school and possess bachelor or master degrees in nursing shall not be required to take an additional exams or courses</w:t>
      </w:r>
    </w:p>
    <w:p w:rsidR="00564218" w:rsidRDefault="00564218" w:rsidP="005642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</w:rPr>
        <w:t>to</w:t>
      </w:r>
      <w:proofErr w:type="gramEnd"/>
      <w:r>
        <w:rPr>
          <w:rFonts w:ascii="TimesNewRoman" w:hAnsi="TimesNewRoman" w:cs="TimesNewRoman"/>
        </w:rPr>
        <w:t xml:space="preserve"> qualify as such.</w:t>
      </w:r>
    </w:p>
    <w:p w:rsidR="00285732" w:rsidRDefault="00285732">
      <w:pPr>
        <w:spacing w:line="336" w:lineRule="auto"/>
      </w:pPr>
    </w:p>
    <w:sectPr w:rsidR="00285732" w:rsidSect="0028573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5732"/>
    <w:rsid w:val="00285732"/>
    <w:rsid w:val="0056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1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42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>LEG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2009-01-12T17:00:00Z</dcterms:created>
  <dcterms:modified xsi:type="dcterms:W3CDTF">2009-01-12T17:01:00Z</dcterms:modified>
</cp:coreProperties>
</file>