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457" w:rsidRDefault="008F2330">
      <w:pPr>
        <w:suppressLineNumbers/>
        <w:spacing w:after="2"/>
        <w:jc w:val="center"/>
      </w:pPr>
      <w:r>
        <w:rPr>
          <w:rFonts w:ascii="Arial"/>
          <w:sz w:val="18"/>
        </w:rPr>
        <w:t>HOUSE DOCKET, NO.         FILED ON: 1/12/2009</w:t>
      </w:r>
    </w:p>
    <w:p w:rsidR="007C6457" w:rsidRDefault="008F233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F2330" w:rsidP="00DB534B">
            <w:pPr>
              <w:suppressLineNumbers/>
              <w:jc w:val="right"/>
              <w:rPr>
                <w:b/>
                <w:sz w:val="28"/>
              </w:rPr>
            </w:pPr>
          </w:p>
        </w:tc>
      </w:tr>
    </w:tbl>
    <w:p w:rsidR="007C6457" w:rsidRDefault="008F2330">
      <w:pPr>
        <w:suppressLineNumbers/>
        <w:spacing w:before="2" w:after="2"/>
        <w:jc w:val="center"/>
      </w:pPr>
      <w:r>
        <w:rPr>
          <w:rFonts w:ascii="Old English Text MT"/>
          <w:sz w:val="32"/>
        </w:rPr>
        <w:t>The Commonwealth of Massachusetts</w:t>
      </w:r>
    </w:p>
    <w:p w:rsidR="007C6457" w:rsidRDefault="008F2330">
      <w:pPr>
        <w:suppressLineNumbers/>
        <w:spacing w:after="2"/>
        <w:jc w:val="center"/>
      </w:pPr>
      <w:r>
        <w:rPr>
          <w:rFonts w:ascii="Times New Roman"/>
          <w:b/>
          <w:sz w:val="32"/>
          <w:vertAlign w:val="superscript"/>
        </w:rPr>
        <w:t>_______________</w:t>
      </w:r>
    </w:p>
    <w:p w:rsidR="007C6457" w:rsidRDefault="008F2330">
      <w:pPr>
        <w:suppressLineNumbers/>
        <w:spacing w:before="2"/>
        <w:jc w:val="center"/>
      </w:pPr>
      <w:r>
        <w:rPr>
          <w:rFonts w:ascii="Times New Roman"/>
          <w:sz w:val="20"/>
        </w:rPr>
        <w:t>PRESENTED BY:</w:t>
      </w:r>
    </w:p>
    <w:p w:rsidR="007C6457" w:rsidRDefault="008F2330">
      <w:pPr>
        <w:suppressLineNumbers/>
        <w:spacing w:after="2"/>
        <w:jc w:val="center"/>
      </w:pPr>
      <w:r>
        <w:rPr>
          <w:rFonts w:ascii="Times New Roman"/>
          <w:b/>
          <w:sz w:val="24"/>
        </w:rPr>
        <w:t>Garrett J. Bradley</w:t>
      </w:r>
    </w:p>
    <w:p w:rsidR="007C6457" w:rsidRDefault="008F2330">
      <w:pPr>
        <w:suppressLineNumbers/>
        <w:jc w:val="center"/>
      </w:pPr>
      <w:r>
        <w:rPr>
          <w:rFonts w:ascii="Times New Roman"/>
          <w:b/>
          <w:sz w:val="32"/>
          <w:vertAlign w:val="superscript"/>
        </w:rPr>
        <w:t>_______________</w:t>
      </w:r>
    </w:p>
    <w:p w:rsidR="007C6457" w:rsidRDefault="008F233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C6457" w:rsidRDefault="008F2330">
      <w:pPr>
        <w:suppressLineNumbers/>
      </w:pPr>
      <w:r>
        <w:rPr>
          <w:rFonts w:ascii="Times New Roman"/>
          <w:sz w:val="20"/>
        </w:rPr>
        <w:tab/>
        <w:t>The undersigned legislators and/or citizens respectfully petition for the passage of the accompanying bill:</w:t>
      </w:r>
    </w:p>
    <w:p w:rsidR="007C6457" w:rsidRDefault="008F2330">
      <w:pPr>
        <w:suppressLineNumbers/>
        <w:spacing w:after="2"/>
        <w:jc w:val="center"/>
      </w:pPr>
      <w:proofErr w:type="gramStart"/>
      <w:r>
        <w:rPr>
          <w:rFonts w:ascii="Times New Roman"/>
          <w:sz w:val="24"/>
        </w:rPr>
        <w:t>An Act relative to home owne</w:t>
      </w:r>
      <w:r>
        <w:rPr>
          <w:rFonts w:ascii="Times New Roman"/>
          <w:sz w:val="24"/>
        </w:rPr>
        <w:t>rs insurance.</w:t>
      </w:r>
      <w:proofErr w:type="gramEnd"/>
    </w:p>
    <w:p w:rsidR="007C6457" w:rsidRDefault="008F2330">
      <w:pPr>
        <w:suppressLineNumbers/>
        <w:spacing w:after="2"/>
        <w:jc w:val="center"/>
      </w:pPr>
      <w:r>
        <w:rPr>
          <w:rFonts w:ascii="Times New Roman"/>
          <w:b/>
          <w:sz w:val="32"/>
          <w:vertAlign w:val="superscript"/>
        </w:rPr>
        <w:t>_______________</w:t>
      </w:r>
    </w:p>
    <w:p w:rsidR="007C6457" w:rsidRDefault="008F2330">
      <w:pPr>
        <w:suppressLineNumbers/>
        <w:jc w:val="center"/>
      </w:pPr>
      <w:r>
        <w:rPr>
          <w:rFonts w:ascii="Times New Roman"/>
          <w:sz w:val="20"/>
        </w:rPr>
        <w:t>PETITION OF:</w:t>
      </w:r>
    </w:p>
    <w:p w:rsidR="007C6457" w:rsidRDefault="007C645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C6457">
            <w:tblPrEx>
              <w:tblCellMar>
                <w:top w:w="0" w:type="dxa"/>
                <w:bottom w:w="0" w:type="dxa"/>
              </w:tblCellMar>
            </w:tblPrEx>
            <w:tc>
              <w:tcPr>
                <w:tcW w:w="4500" w:type="dxa"/>
                <w:tcBorders>
                  <w:top w:val="nil"/>
                  <w:bottom w:val="single" w:sz="4" w:space="0" w:color="auto"/>
                  <w:right w:val="single" w:sz="4" w:space="0" w:color="auto"/>
                </w:tcBorders>
              </w:tcPr>
              <w:p w:rsidR="007C6457" w:rsidRDefault="008F233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C6457" w:rsidRDefault="008F2330">
                <w:pPr>
                  <w:suppressLineNumbers/>
                  <w:spacing w:after="2"/>
                  <w:rPr>
                    <w:smallCaps/>
                  </w:rPr>
                </w:pPr>
                <w:r>
                  <w:rPr>
                    <w:rFonts w:ascii="Times New Roman"/>
                    <w:smallCaps/>
                    <w:sz w:val="24"/>
                  </w:rPr>
                  <w:t>District/Address:</w:t>
                </w:r>
              </w:p>
            </w:tc>
          </w:tr>
          <w:tr w:rsidR="007C6457">
            <w:tblPrEx>
              <w:tblCellMar>
                <w:top w:w="0" w:type="dxa"/>
                <w:bottom w:w="0" w:type="dxa"/>
              </w:tblCellMar>
            </w:tblPrEx>
            <w:tc>
              <w:tcPr>
                <w:tcW w:w="4500" w:type="dxa"/>
              </w:tcPr>
              <w:p w:rsidR="007C6457" w:rsidRDefault="008F2330">
                <w:pPr>
                  <w:suppressLineNumbers/>
                  <w:spacing w:after="2"/>
                  <w:rPr>
                    <w:rFonts w:ascii="Times New Roman"/>
                  </w:rPr>
                </w:pPr>
                <w:r>
                  <w:rPr>
                    <w:rFonts w:ascii="Times New Roman"/>
                  </w:rPr>
                  <w:t>Garrett J. Bradley</w:t>
                </w:r>
              </w:p>
            </w:tc>
            <w:tc>
              <w:tcPr>
                <w:tcW w:w="4500" w:type="dxa"/>
              </w:tcPr>
              <w:p w:rsidR="007C6457" w:rsidRDefault="008F2330">
                <w:pPr>
                  <w:suppressLineNumbers/>
                  <w:spacing w:after="2"/>
                  <w:rPr>
                    <w:rFonts w:ascii="Times New Roman"/>
                  </w:rPr>
                </w:pPr>
                <w:r>
                  <w:rPr>
                    <w:rFonts w:ascii="Times New Roman"/>
                  </w:rPr>
                  <w:t>3rd Plymouth</w:t>
                </w:r>
              </w:p>
            </w:tc>
          </w:tr>
        </w:tbl>
      </w:sdtContent>
    </w:sdt>
    <w:p w:rsidR="007C6457" w:rsidRDefault="008F2330">
      <w:pPr>
        <w:suppressLineNumbers/>
      </w:pPr>
      <w:r>
        <w:br w:type="page"/>
      </w:r>
    </w:p>
    <w:p w:rsidR="007C6457" w:rsidRDefault="008F2330">
      <w:pPr>
        <w:suppressLineNumbers/>
        <w:spacing w:before="2" w:after="2"/>
        <w:jc w:val="center"/>
      </w:pPr>
      <w:r>
        <w:rPr>
          <w:rFonts w:ascii="Old English Text MT"/>
          <w:sz w:val="32"/>
        </w:rPr>
        <w:lastRenderedPageBreak/>
        <w:t>The Commonwealth of Massachusetts</w:t>
      </w:r>
      <w:r>
        <w:rPr>
          <w:rFonts w:ascii="Old English Text MT"/>
          <w:sz w:val="32"/>
        </w:rPr>
        <w:br/>
      </w:r>
    </w:p>
    <w:p w:rsidR="007C6457" w:rsidRDefault="008F2330">
      <w:pPr>
        <w:suppressLineNumbers/>
        <w:spacing w:after="2"/>
        <w:jc w:val="center"/>
      </w:pPr>
      <w:r>
        <w:rPr>
          <w:rFonts w:ascii="Times New Roman"/>
          <w:b/>
          <w:sz w:val="24"/>
          <w:vertAlign w:val="superscript"/>
        </w:rPr>
        <w:t>_______________</w:t>
      </w:r>
    </w:p>
    <w:p w:rsidR="007C6457" w:rsidRDefault="008F2330">
      <w:pPr>
        <w:suppressLineNumbers/>
        <w:spacing w:after="2"/>
        <w:jc w:val="center"/>
      </w:pPr>
      <w:r>
        <w:rPr>
          <w:rFonts w:ascii="Times New Roman"/>
          <w:b/>
          <w:sz w:val="18"/>
        </w:rPr>
        <w:t>In the Year Two Thousand and Nine</w:t>
      </w:r>
    </w:p>
    <w:p w:rsidR="007C6457" w:rsidRDefault="008F2330">
      <w:pPr>
        <w:suppressLineNumbers/>
        <w:spacing w:after="2"/>
        <w:jc w:val="center"/>
      </w:pPr>
      <w:r>
        <w:rPr>
          <w:rFonts w:ascii="Times New Roman"/>
          <w:b/>
          <w:sz w:val="24"/>
          <w:vertAlign w:val="superscript"/>
        </w:rPr>
        <w:t>_______________</w:t>
      </w:r>
    </w:p>
    <w:p w:rsidR="007C6457" w:rsidRDefault="008F2330">
      <w:pPr>
        <w:suppressLineNumbers/>
        <w:spacing w:after="2"/>
      </w:pPr>
      <w:r>
        <w:rPr>
          <w:sz w:val="14"/>
        </w:rPr>
        <w:br/>
      </w:r>
      <w:r>
        <w:br/>
      </w:r>
    </w:p>
    <w:p w:rsidR="007C6457" w:rsidRDefault="008F2330">
      <w:pPr>
        <w:suppressLineNumbers/>
      </w:pPr>
      <w:proofErr w:type="gramStart"/>
      <w:r>
        <w:rPr>
          <w:rFonts w:ascii="Times New Roman"/>
          <w:smallCaps/>
          <w:sz w:val="28"/>
        </w:rPr>
        <w:t>An Act relative to home owners insurance.</w:t>
      </w:r>
      <w:proofErr w:type="gramEnd"/>
      <w:r>
        <w:br/>
      </w:r>
      <w:r>
        <w:br/>
      </w:r>
      <w:r>
        <w:br/>
      </w:r>
    </w:p>
    <w:p w:rsidR="007C6457" w:rsidRDefault="008F233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F2330" w:rsidRDefault="008F2330" w:rsidP="008F2330">
      <w:proofErr w:type="gramStart"/>
      <w:r>
        <w:t>SECTION 1.</w:t>
      </w:r>
      <w:proofErr w:type="gramEnd"/>
      <w:r>
        <w:t xml:space="preserve">  There shall be a special commission to review the current state of the homeowners’ insurance market.  The commission shall study the availability and affordability of property insurance, the relevant rate-driving factors, the cost of reinsurance and the current use of storm damage prediction data and shall consider any actuarial methods, principles, standards, models or output ranges that have the potential for improving the accuracy of or reliability of hurricane loss projection methodology to provide actuarial guidelines and standards for projection of hurricane losses as well as for a state-run catastrophic event fund.</w:t>
      </w:r>
    </w:p>
    <w:p w:rsidR="008F2330" w:rsidRDefault="008F2330" w:rsidP="008F2330">
      <w:r>
        <w:t xml:space="preserve">The commission shall consist of:  the house and senate chairs of the joint committee on financial services or their designees, who shall co-chair the commission; the house minority leader, or his designee; the senate minority leader, or his designee; 1 member of the house of representatives; 1 member of the senate, both of whom shall represent Cape Cod and another coastal area;  the state treasurer or his designee; the commissioner of insurance or his designee, the attorney general or his designee; a representative from the Massachusetts Association of Insurance Agents; 2 representative to be selected by the Reinsurance Association of America; 1 representative from the Center for Insurance Research; and 1 representative from the Massachusetts Public Interest Research Group.  The commission shall conduct not less </w:t>
      </w:r>
      <w:proofErr w:type="spellStart"/>
      <w:r>
        <w:t>that</w:t>
      </w:r>
      <w:proofErr w:type="spellEnd"/>
      <w:r>
        <w:t xml:space="preserve"> 4 meetings, the first of which shall convene not later than July 21, 200, and it shall hold at least 1 public hearing on Cape Cod or other coastal.</w:t>
      </w:r>
    </w:p>
    <w:p w:rsidR="008F2330" w:rsidRDefault="008F2330" w:rsidP="008F2330"/>
    <w:p w:rsidR="008F2330" w:rsidRDefault="008F2330" w:rsidP="008F2330">
      <w:r>
        <w:t xml:space="preserve">Notwithstanding any general or special law to the contrary, the commissioner shall not approve any rate filing required under section 5 of chapter 175C of the General Laws until after the commission has filed its report or October 1, 2008, </w:t>
      </w:r>
      <w:proofErr w:type="spellStart"/>
      <w:r>
        <w:t>which ever</w:t>
      </w:r>
      <w:proofErr w:type="spellEnd"/>
      <w:r>
        <w:t xml:space="preserve"> is earlier.</w:t>
      </w:r>
    </w:p>
    <w:p w:rsidR="008F2330" w:rsidRDefault="008F2330" w:rsidP="008F2330">
      <w:r>
        <w:t xml:space="preserve">The commission shall file a report of its findings, including any legislative or regulatory recommendations, with the clerks of the </w:t>
      </w:r>
      <w:proofErr w:type="gramStart"/>
      <w:r>
        <w:t>house of representatives</w:t>
      </w:r>
      <w:proofErr w:type="gramEnd"/>
      <w:r>
        <w:t xml:space="preserve"> and the senate by October 1, 2008.  </w:t>
      </w:r>
      <w:r>
        <w:lastRenderedPageBreak/>
        <w:t xml:space="preserve">The joint committee on financial services shall hold a public hearing on these recommendations not later than </w:t>
      </w:r>
      <w:smartTag w:uri="urn:schemas-microsoft-com:office:smarttags" w:element="date">
        <w:smartTagPr>
          <w:attr w:name="ls" w:val="trans"/>
          <w:attr w:name="Month" w:val="11"/>
          <w:attr w:name="Day" w:val="1"/>
          <w:attr w:name="Year" w:val="2008"/>
        </w:smartTagPr>
        <w:r>
          <w:t>November 1, 2008</w:t>
        </w:r>
      </w:smartTag>
      <w:r>
        <w:t>.</w:t>
      </w:r>
    </w:p>
    <w:p w:rsidR="007C6457" w:rsidRDefault="008F2330">
      <w:pPr>
        <w:spacing w:line="336" w:lineRule="auto"/>
      </w:pPr>
      <w:r>
        <w:rPr>
          <w:rFonts w:ascii="Times New Roman"/>
        </w:rPr>
        <w:tab/>
      </w:r>
    </w:p>
    <w:sectPr w:rsidR="007C6457" w:rsidSect="007C645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C6457"/>
    <w:rsid w:val="007C6457"/>
    <w:rsid w:val="008F23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2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330"/>
    <w:rPr>
      <w:rFonts w:ascii="Tahoma" w:hAnsi="Tahoma" w:cs="Tahoma"/>
      <w:sz w:val="16"/>
      <w:szCs w:val="16"/>
    </w:rPr>
  </w:style>
  <w:style w:type="character" w:styleId="LineNumber">
    <w:name w:val="line number"/>
    <w:basedOn w:val="DefaultParagraphFont"/>
    <w:uiPriority w:val="99"/>
    <w:semiHidden/>
    <w:unhideWhenUsed/>
    <w:rsid w:val="008F2330"/>
  </w:style>
</w:styles>
</file>

<file path=word/webSettings.xml><?xml version="1.0" encoding="utf-8"?>
<w:webSettings xmlns:r="http://schemas.openxmlformats.org/officeDocument/2006/relationships" xmlns:w="http://schemas.openxmlformats.org/wordprocessingml/2006/main">
  <w:divs>
    <w:div w:id="1104809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455</Words>
  <Characters>2596</Characters>
  <Application>Microsoft Office Word</Application>
  <DocSecurity>0</DocSecurity>
  <Lines>21</Lines>
  <Paragraphs>6</Paragraphs>
  <ScaleCrop>false</ScaleCrop>
  <Company>LEG</Company>
  <LinksUpToDate>false</LinksUpToDate>
  <CharactersWithSpaces>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gmirarchi</cp:lastModifiedBy>
  <cp:revision>2</cp:revision>
  <dcterms:created xsi:type="dcterms:W3CDTF">2009-01-12T15:11:00Z</dcterms:created>
  <dcterms:modified xsi:type="dcterms:W3CDTF">2009-01-12T15:12:00Z</dcterms:modified>
</cp:coreProperties>
</file>