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05" w:rsidRDefault="00690BD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44A05" w:rsidRDefault="00690BD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90BD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44A05" w:rsidRDefault="00690BD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44A05" w:rsidRDefault="00690BD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4A05" w:rsidRDefault="00690BD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44A05" w:rsidRDefault="00690BD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Daniel E. Bosley</w:t>
      </w:r>
    </w:p>
    <w:p w:rsidR="00B44A05" w:rsidRDefault="00690BD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4A05" w:rsidRDefault="00690BD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44A05" w:rsidRDefault="00690BD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44A05" w:rsidRDefault="00690BD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identific</w:t>
      </w:r>
      <w:r>
        <w:rPr>
          <w:rFonts w:ascii="Times New Roman"/>
          <w:sz w:val="24"/>
        </w:rPr>
        <w:t>ation for the sale of alcoholic beverages.</w:t>
      </w:r>
      <w:proofErr w:type="gramEnd"/>
    </w:p>
    <w:p w:rsidR="00B44A05" w:rsidRDefault="00690BD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4A05" w:rsidRDefault="00690BD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44A05" w:rsidRDefault="00B44A0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44A0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44A05" w:rsidRDefault="00690BD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44A05" w:rsidRDefault="00690BD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44A0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44A05" w:rsidRDefault="00690BD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Daniel E. Bosley</w:t>
                </w:r>
              </w:p>
            </w:tc>
            <w:tc>
              <w:tcPr>
                <w:tcW w:w="4500" w:type="dxa"/>
              </w:tcPr>
              <w:p w:rsidR="00B44A05" w:rsidRDefault="00690BD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Berkshire</w:t>
                </w:r>
              </w:p>
            </w:tc>
          </w:tr>
        </w:tbl>
      </w:sdtContent>
    </w:sdt>
    <w:p w:rsidR="00B44A05" w:rsidRDefault="00690BD8">
      <w:pPr>
        <w:suppressLineNumbers/>
      </w:pPr>
      <w:r>
        <w:br w:type="page"/>
      </w:r>
    </w:p>
    <w:p w:rsidR="00B44A05" w:rsidRDefault="00690BD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44A05" w:rsidRDefault="00690BD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4A05" w:rsidRDefault="00690BD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44A05" w:rsidRDefault="00690BD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4A05" w:rsidRDefault="00690BD8">
      <w:pPr>
        <w:suppressLineNumbers/>
        <w:spacing w:after="2"/>
      </w:pPr>
      <w:r>
        <w:rPr>
          <w:sz w:val="14"/>
        </w:rPr>
        <w:br/>
      </w:r>
      <w:r>
        <w:br/>
      </w:r>
    </w:p>
    <w:p w:rsidR="00B44A05" w:rsidRDefault="00690BD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identification for the sale of alcoholic beverages.</w:t>
      </w:r>
      <w:proofErr w:type="gramEnd"/>
      <w:r>
        <w:br/>
      </w:r>
      <w:r>
        <w:br/>
      </w:r>
      <w:r>
        <w:br/>
      </w:r>
    </w:p>
    <w:p w:rsidR="00B44A05" w:rsidRDefault="00690BD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44A05" w:rsidRDefault="00690BD8">
      <w:pPr>
        <w:spacing w:line="336" w:lineRule="auto"/>
      </w:pPr>
      <w:r>
        <w:rPr>
          <w:rFonts w:ascii="Times New Roman"/>
        </w:rPr>
        <w:tab/>
      </w:r>
      <w:r w:rsidRPr="00690BD8">
        <w:rPr>
          <w:rFonts w:ascii="Times New Roman"/>
        </w:rPr>
        <w:t xml:space="preserve">Section 34B of chapter 138 of the General Laws, as appearing in the 2006 Official Edition, is hereby amended by inserting after the word </w:t>
      </w:r>
      <w:r w:rsidRPr="00690BD8">
        <w:rPr>
          <w:rFonts w:ascii="Times New Roman"/>
        </w:rPr>
        <w:t>“</w:t>
      </w:r>
      <w:r w:rsidRPr="00690BD8">
        <w:rPr>
          <w:rFonts w:ascii="Times New Roman"/>
        </w:rPr>
        <w:t>ninety</w:t>
      </w:r>
      <w:r w:rsidRPr="00690BD8">
        <w:rPr>
          <w:rFonts w:ascii="Times New Roman"/>
        </w:rPr>
        <w:t>”</w:t>
      </w:r>
      <w:r w:rsidRPr="00690BD8">
        <w:rPr>
          <w:rFonts w:ascii="Times New Roman"/>
        </w:rPr>
        <w:t>, in line 13, the following words:- or a valid photographic, non-duplicate driver</w:t>
      </w:r>
      <w:r w:rsidRPr="00690BD8">
        <w:rPr>
          <w:rFonts w:ascii="Times New Roman"/>
        </w:rPr>
        <w:t>’</w:t>
      </w:r>
      <w:r w:rsidRPr="00690BD8">
        <w:rPr>
          <w:rFonts w:ascii="Times New Roman"/>
        </w:rPr>
        <w:t>s license issued by the registry or department of motor vehicles of another state.</w:t>
      </w:r>
    </w:p>
    <w:sectPr w:rsidR="00B44A05" w:rsidSect="00B44A0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4A05"/>
    <w:rsid w:val="00690BD8"/>
    <w:rsid w:val="00B4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D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90B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>LEG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aholmes</cp:lastModifiedBy>
  <cp:revision>2</cp:revision>
  <dcterms:created xsi:type="dcterms:W3CDTF">2009-01-14T02:54:00Z</dcterms:created>
  <dcterms:modified xsi:type="dcterms:W3CDTF">2009-01-14T02:54:00Z</dcterms:modified>
</cp:coreProperties>
</file>