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D04E7F" w:rsidRDefault="00FF28A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D04E7F" w:rsidRDefault="00FF28A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FF28AA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04E7F" w:rsidRDefault="00FF28A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04E7F" w:rsidRDefault="00FF28A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04E7F" w:rsidRDefault="00FF28A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04E7F" w:rsidRDefault="00FF28A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Carlo P. Basile</w:t>
      </w:r>
    </w:p>
    <w:p w:rsidR="00D04E7F" w:rsidRDefault="00FF28A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04E7F" w:rsidRDefault="00FF28A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04E7F" w:rsidRDefault="00FF28A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04E7F" w:rsidRDefault="00FF28A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providing for opportu</w:t>
      </w:r>
      <w:r>
        <w:rPr>
          <w:rFonts w:ascii="Times New Roman"/>
          <w:sz w:val="24"/>
        </w:rPr>
        <w:t>nities for single-sex schools and classes.</w:t>
      </w:r>
      <w:proofErr w:type="gramEnd"/>
    </w:p>
    <w:p w:rsidR="00D04E7F" w:rsidRDefault="00FF28A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04E7F" w:rsidRDefault="00FF28A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04E7F" w:rsidRDefault="00D04E7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Willie Mae Allen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6th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Carlo P. Basile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Gloria L. Fox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7th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Kevin G. Honan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17th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Eugene L. O'Flaherty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2nd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Matthew C. Patrick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Barnstable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Angelo M. Scaccia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14th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Marie P. St. Fleur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5th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Thomas M. Menino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Mayor of Boston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Martin J. Walsh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13th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Robert M. Koczera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11th Bristol</w:t>
                </w:r>
              </w:p>
            </w:tc>
          </w:tr>
        </w:tbl>
      </w:sdtContent>
    </w:sdt>
    <w:p w:rsidR="00D04E7F" w:rsidRDefault="00FF28AA">
      <w:pPr>
        <w:suppressLineNumbers/>
      </w:pPr>
      <w:r>
        <w:br w:type="page"/>
      </w:r>
    </w:p>
    <w:p w:rsidR="00D04E7F" w:rsidRDefault="00FF28A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9 OF 2007-2008.]</w:t>
      </w:r>
    </w:p>
    <w:p w:rsidR="00D04E7F" w:rsidRDefault="00FF28A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04E7F" w:rsidRDefault="00FF28A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04E7F" w:rsidRDefault="00FF28A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04E7F" w:rsidRDefault="00FF28A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04E7F" w:rsidRDefault="00FF28AA">
      <w:pPr>
        <w:suppressLineNumbers/>
        <w:spacing w:after="2"/>
      </w:pPr>
      <w:r>
        <w:rPr>
          <w:sz w:val="14"/>
        </w:rPr>
        <w:br/>
      </w:r>
      <w:r>
        <w:br/>
      </w:r>
    </w:p>
    <w:p w:rsidR="00D04E7F" w:rsidRDefault="00FF28AA">
      <w:pPr>
        <w:suppressLineNumbers/>
      </w:pPr>
      <w:proofErr w:type="gramStart"/>
      <w:r>
        <w:rPr>
          <w:rFonts w:ascii="Times New Roman"/>
          <w:smallCaps/>
          <w:sz w:val="28"/>
        </w:rPr>
        <w:t>An Act providing for opportunities for single-sex schools and classes.</w:t>
      </w:r>
      <w:proofErr w:type="gramEnd"/>
      <w:r>
        <w:br/>
      </w:r>
      <w:r>
        <w:br/>
      </w:r>
      <w:r>
        <w:br/>
      </w:r>
    </w:p>
    <w:p w:rsidR="00D04E7F" w:rsidRDefault="00FF28AA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F28AA" w:rsidP="00FF28AA" w:rsidRDefault="00FF28AA">
      <w:proofErr w:type="gramStart"/>
      <w:r w:rsidRPr="00A84A43">
        <w:t>SECTION 1.</w:t>
      </w:r>
      <w:proofErr w:type="gramEnd"/>
      <w:r w:rsidRPr="00A84A43">
        <w:t>  Section 5 of chapter 76 of the Genera</w:t>
      </w:r>
      <w:r>
        <w:t>l Laws, as appearing in the 2006</w:t>
      </w:r>
      <w:r w:rsidRPr="00A84A43">
        <w:t xml:space="preserve"> Official Edition, is hereby amended by inserting after the sentence ending “or sexual orientation” in line 11 t</w:t>
      </w:r>
      <w:r>
        <w:t>he following new sentence:-</w:t>
      </w:r>
    </w:p>
    <w:p w:rsidR="00FF28AA" w:rsidP="00FF28AA" w:rsidRDefault="00FF28AA">
      <w:r>
        <w:t>“</w:t>
      </w:r>
      <w:r w:rsidRPr="00A84A43">
        <w:t>This section shall not preclude the establishment of single-sex schools and programs to the extent that such programs are consistent with the constitution of the commonwealth and federal law.</w:t>
      </w:r>
      <w:r>
        <w:t>”</w:t>
      </w:r>
    </w:p>
    <w:p w:rsidR="00FF28AA" w:rsidP="00FF28AA" w:rsidRDefault="00FF28AA">
      <w:proofErr w:type="gramStart"/>
      <w:r w:rsidRPr="00A84A43">
        <w:t>SECTION 2.</w:t>
      </w:r>
      <w:proofErr w:type="gramEnd"/>
      <w:r w:rsidRPr="00A84A43">
        <w:t>  Section 89 of chapter 71 of the Genera</w:t>
      </w:r>
      <w:r>
        <w:t>l Laws, as appearing in the 2006</w:t>
      </w:r>
      <w:r w:rsidRPr="00A84A43">
        <w:t xml:space="preserve"> Official Edition, is hereby amended by inserting after the sentence ending “language, and academic achievement” in line </w:t>
      </w:r>
      <w:r>
        <w:t>55 the following new sentence:-</w:t>
      </w:r>
      <w:r w:rsidRPr="00A84A43">
        <w:t xml:space="preserve">  </w:t>
      </w:r>
    </w:p>
    <w:p w:rsidR="00FF28AA" w:rsidP="00FF28AA" w:rsidRDefault="00FF28AA">
      <w:r>
        <w:t>“</w:t>
      </w:r>
      <w:r w:rsidRPr="00A84A43">
        <w:t>This section shall not preclude the establishment of single-sex schools and programs to the extent that such programs are consistent with the constitution of the commonwealth and federal law.</w:t>
      </w:r>
      <w:r>
        <w:t>”</w:t>
      </w:r>
    </w:p>
    <w:p w:rsidR="00FF28AA" w:rsidP="00FF28AA" w:rsidRDefault="00FF28AA">
      <w:proofErr w:type="gramStart"/>
      <w:r>
        <w:t>SECTION 3.</w:t>
      </w:r>
      <w:proofErr w:type="gramEnd"/>
      <w:r>
        <w:t>  Said s</w:t>
      </w:r>
      <w:r w:rsidRPr="00A84A43">
        <w:t>ection 89 of chapter 71 of the Genera</w:t>
      </w:r>
      <w:r>
        <w:t xml:space="preserve">l Laws, </w:t>
      </w:r>
      <w:r w:rsidRPr="00A84A43">
        <w:t xml:space="preserve">is hereby </w:t>
      </w:r>
      <w:r>
        <w:t xml:space="preserve">further </w:t>
      </w:r>
      <w:r w:rsidRPr="00A84A43">
        <w:t>amended by inserting after the sentence ending “science or the arts” in line 1</w:t>
      </w:r>
      <w:r>
        <w:t>48 the following new sentence:-</w:t>
      </w:r>
      <w:r w:rsidRPr="00A84A43">
        <w:t>    </w:t>
      </w:r>
    </w:p>
    <w:p w:rsidRPr="00A84A43" w:rsidR="00FF28AA" w:rsidP="00FF28AA" w:rsidRDefault="00FF28AA">
      <w:r>
        <w:t>“</w:t>
      </w:r>
      <w:r w:rsidRPr="00A84A43">
        <w:t>This section shall not preclude the establishment of single-sex schools and programs to the extent that such programs are consistent with the constitution of the commonwealth and federal law.</w:t>
      </w:r>
      <w:r>
        <w:t>”</w:t>
      </w:r>
    </w:p>
    <w:p w:rsidR="00D04E7F" w:rsidRDefault="00FF28AA">
      <w:pPr>
        <w:spacing w:line="336" w:lineRule="auto"/>
      </w:pPr>
      <w:r>
        <w:rPr>
          <w:rFonts w:ascii="Times New Roman"/>
        </w:rPr>
        <w:tab/>
      </w:r>
    </w:p>
    <w:sectPr w:rsidR="00D04E7F" w:rsidSect="00D04E7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04E7F"/>
    <w:rsid w:val="00D04E7F"/>
    <w:rsid w:val="00FF2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2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8A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F28A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2089</Characters>
  <Application>Microsoft Office Word</Application>
  <DocSecurity>0</DocSecurity>
  <Lines>17</Lines>
  <Paragraphs>4</Paragraphs>
  <ScaleCrop>false</ScaleCrop>
  <Company>LEG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msulprizio</cp:lastModifiedBy>
  <cp:revision>2</cp:revision>
  <dcterms:created xsi:type="dcterms:W3CDTF">2009-01-14T15:23:00Z</dcterms:created>
  <dcterms:modified xsi:type="dcterms:W3CDTF">2009-01-14T15:24:00Z</dcterms:modified>
</cp:coreProperties>
</file>