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4B0AF9" w:rsidRDefault="00C76008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1/8/2009</w:t>
      </w:r>
    </w:p>
    <w:p w:rsidR="004B0AF9" w:rsidRDefault="00C76008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c>
          <w:tcPr>
            <w:tcW w:w="9018" w:type="dxa"/>
          </w:tcPr>
          <w:p w:rsidRPr="00DB534B" w:rsidR="00DB534B" w:rsidP="00DB534B" w:rsidRDefault="0015096A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4B0AF9" w:rsidRDefault="00C7600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4B0AF9" w:rsidRDefault="00C7600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B0AF9" w:rsidRDefault="00C76008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4B0AF9" w:rsidRDefault="00C76008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F. Jay Barrows</w:t>
      </w:r>
    </w:p>
    <w:p w:rsidR="004B0AF9" w:rsidRDefault="00C76008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B0AF9" w:rsidRDefault="00C76008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4B0AF9" w:rsidRDefault="00C76008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4B0AF9" w:rsidRDefault="00C76008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expanding the septic system tax credit.</w:t>
      </w:r>
      <w:proofErr w:type="gramEnd"/>
    </w:p>
    <w:p w:rsidR="004B0AF9" w:rsidRDefault="00C7600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B0AF9" w:rsidRDefault="00C76008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4B0AF9" w:rsidRDefault="004B0AF9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F. Jay Barrows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1st Bristol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Scott P. Brown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Norfolk, Bristol and Middlesex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Barbara A. L'Italien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18th Essex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John F. Quinn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9th Bristol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Todd M. Smola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1st Hampden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Christine E. Canavan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10th Plymouth</w:t>
                </w:r>
              </w:p>
            </w:tc>
          </w:tr>
        </w:tbl>
      </w:sdtContent>
    </w:sdt>
    <w:p w:rsidR="004B0AF9" w:rsidRDefault="00C76008">
      <w:pPr>
        <w:suppressLineNumbers/>
      </w:pPr>
      <w:r>
        <w:br w:type="page"/>
      </w:r>
    </w:p>
    <w:p w:rsidR="004B0AF9" w:rsidRDefault="00C7600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4B0AF9" w:rsidRDefault="00C7600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B0AF9" w:rsidRDefault="00C76008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4B0AF9" w:rsidRDefault="00C7600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B0AF9" w:rsidRDefault="00C76008">
      <w:pPr>
        <w:suppressLineNumbers/>
        <w:spacing w:after="2"/>
      </w:pPr>
      <w:r>
        <w:rPr>
          <w:sz w:val="14"/>
        </w:rPr>
        <w:br/>
      </w:r>
      <w:r>
        <w:br/>
      </w:r>
    </w:p>
    <w:p w:rsidR="004B0AF9" w:rsidRDefault="00C76008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expanding the septic system tax credit.</w:t>
      </w:r>
      <w:proofErr w:type="gramEnd"/>
      <w:r>
        <w:br/>
      </w:r>
      <w:r>
        <w:br/>
      </w:r>
      <w:r>
        <w:br/>
      </w:r>
    </w:p>
    <w:p w:rsidR="004B0AF9" w:rsidRDefault="00C76008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15096A" w:rsidP="0015096A" w:rsidRDefault="0015096A">
      <w:pPr>
        <w:spacing w:line="336" w:lineRule="auto"/>
        <w:rPr>
          <w:rFonts w:ascii="Times New Roman"/>
        </w:rPr>
      </w:pPr>
      <w:r>
        <w:rPr>
          <w:rFonts w:ascii="Times New Roman"/>
        </w:rPr>
        <w:t>Section 1: Part (</w:t>
      </w:r>
      <w:proofErr w:type="spellStart"/>
      <w:r>
        <w:rPr>
          <w:rFonts w:ascii="Times New Roman"/>
        </w:rPr>
        <w:t>i</w:t>
      </w:r>
      <w:proofErr w:type="spellEnd"/>
      <w:r>
        <w:rPr>
          <w:rFonts w:ascii="Times New Roman"/>
        </w:rPr>
        <w:t xml:space="preserve">), Section 6, Chapter 62, of the Massachusetts General Laws is hereby amended by inserting the word </w:t>
      </w:r>
      <w:r>
        <w:rPr>
          <w:rFonts w:ascii="Times New Roman"/>
        </w:rPr>
        <w:t>“</w:t>
      </w:r>
      <w:r>
        <w:rPr>
          <w:rFonts w:ascii="Times New Roman"/>
        </w:rPr>
        <w:t>refundable</w:t>
      </w:r>
      <w:r>
        <w:rPr>
          <w:rFonts w:ascii="Times New Roman"/>
        </w:rPr>
        <w:t>”</w:t>
      </w:r>
      <w:r>
        <w:rPr>
          <w:rFonts w:ascii="Times New Roman"/>
        </w:rPr>
        <w:t xml:space="preserve"> before the word </w:t>
      </w:r>
      <w:r>
        <w:rPr>
          <w:rFonts w:ascii="Times New Roman"/>
        </w:rPr>
        <w:t>“</w:t>
      </w:r>
      <w:r>
        <w:rPr>
          <w:rFonts w:ascii="Times New Roman"/>
        </w:rPr>
        <w:t>credit</w:t>
      </w:r>
      <w:r>
        <w:rPr>
          <w:rFonts w:ascii="Times New Roman"/>
        </w:rPr>
        <w:t>”</w:t>
      </w:r>
      <w:r>
        <w:rPr>
          <w:rFonts w:ascii="Times New Roman"/>
        </w:rPr>
        <w:t xml:space="preserve"> in the line </w:t>
      </w:r>
      <w:r>
        <w:rPr>
          <w:rFonts w:ascii="Times New Roman"/>
        </w:rPr>
        <w:t>“…</w:t>
      </w:r>
      <w:r w:rsidRPr="007733BF">
        <w:rPr>
          <w:rFonts w:ascii="Times New Roman" w:hAnsi="Times New Roman" w:cs="Times New Roman"/>
        </w:rPr>
        <w:t>shall be allowed a credit equal to 40 per cent of the expenditures for design and construction expenses</w:t>
      </w:r>
      <w:r>
        <w:rPr>
          <w:rFonts w:ascii="Times New Roman" w:hAnsi="Times New Roman" w:cs="Times New Roman"/>
        </w:rPr>
        <w:t xml:space="preserve"> …”</w:t>
      </w:r>
    </w:p>
    <w:p w:rsidR="0015096A" w:rsidP="0015096A" w:rsidRDefault="0015096A">
      <w:pPr>
        <w:spacing w:line="336" w:lineRule="auto"/>
        <w:rPr>
          <w:rFonts w:ascii="Times New Roman"/>
        </w:rPr>
      </w:pPr>
    </w:p>
    <w:p w:rsidR="0015096A" w:rsidP="0015096A" w:rsidRDefault="0015096A">
      <w:pPr>
        <w:spacing w:line="336" w:lineRule="auto"/>
        <w:rPr>
          <w:rFonts w:ascii="Times New Roman" w:hAnsi="Times New Roman" w:cs="Times New Roman"/>
        </w:rPr>
      </w:pPr>
      <w:r>
        <w:rPr>
          <w:rFonts w:ascii="Times New Roman"/>
        </w:rPr>
        <w:t>Section 2: Part (</w:t>
      </w:r>
      <w:proofErr w:type="spellStart"/>
      <w:r>
        <w:rPr>
          <w:rFonts w:ascii="Times New Roman"/>
        </w:rPr>
        <w:t>i</w:t>
      </w:r>
      <w:proofErr w:type="spellEnd"/>
      <w:r>
        <w:rPr>
          <w:rFonts w:ascii="Times New Roman"/>
        </w:rPr>
        <w:t xml:space="preserve">), Section 6, Chapter 62, of the Massachusetts General Laws is hereby amended by striking the word </w:t>
      </w:r>
      <w:r>
        <w:rPr>
          <w:rFonts w:ascii="Times New Roman"/>
        </w:rPr>
        <w:t>“</w:t>
      </w:r>
      <w:r>
        <w:rPr>
          <w:rFonts w:ascii="Times New Roman"/>
        </w:rPr>
        <w:t>failed</w:t>
      </w:r>
      <w:r>
        <w:rPr>
          <w:rFonts w:ascii="Times New Roman"/>
        </w:rPr>
        <w:t>”</w:t>
      </w:r>
      <w:r>
        <w:rPr>
          <w:rFonts w:ascii="Times New Roman"/>
        </w:rPr>
        <w:t xml:space="preserve"> in the line </w:t>
      </w:r>
      <w:r w:rsidRPr="00C76008">
        <w:rPr>
          <w:rFonts w:ascii="Times New Roman" w:hAnsi="Times New Roman" w:cs="Times New Roman"/>
        </w:rPr>
        <w:t>“…shall be allowed a credit equal to 40 per cent of the expenditures for design and construction expenses for the repair or replacement of a failed cesspool or septic system</w:t>
      </w:r>
      <w:r>
        <w:rPr>
          <w:rFonts w:ascii="Times New Roman" w:hAnsi="Times New Roman" w:cs="Times New Roman"/>
        </w:rPr>
        <w:t>.”</w:t>
      </w:r>
    </w:p>
    <w:p w:rsidR="0015096A" w:rsidP="0015096A" w:rsidRDefault="0015096A">
      <w:pPr>
        <w:spacing w:line="336" w:lineRule="auto"/>
        <w:rPr>
          <w:rFonts w:ascii="Times New Roman" w:hAnsi="Times New Roman" w:cs="Times New Roman"/>
        </w:rPr>
      </w:pPr>
    </w:p>
    <w:p w:rsidR="0015096A" w:rsidP="0015096A" w:rsidRDefault="0015096A">
      <w:pPr>
        <w:spacing w:line="336" w:lineRule="auto"/>
        <w:rPr>
          <w:rFonts w:ascii="Times New Roman" w:hAnsi="Times New Roman" w:cs="Times New Roman"/>
        </w:rPr>
      </w:pPr>
      <w:r>
        <w:rPr>
          <w:rFonts w:ascii="Times New Roman"/>
        </w:rPr>
        <w:t>Section 1: Part (</w:t>
      </w:r>
      <w:proofErr w:type="spellStart"/>
      <w:r>
        <w:rPr>
          <w:rFonts w:ascii="Times New Roman"/>
        </w:rPr>
        <w:t>i</w:t>
      </w:r>
      <w:proofErr w:type="spellEnd"/>
      <w:r>
        <w:rPr>
          <w:rFonts w:ascii="Times New Roman"/>
        </w:rPr>
        <w:t xml:space="preserve">), Section 6, Chapter 62, of the Massachusetts General Laws is hereby amended by striking the word </w:t>
      </w:r>
      <w:r>
        <w:rPr>
          <w:rFonts w:ascii="Times New Roman"/>
        </w:rPr>
        <w:t>“</w:t>
      </w:r>
      <w:r>
        <w:rPr>
          <w:rFonts w:ascii="Times New Roman"/>
        </w:rPr>
        <w:t>five</w:t>
      </w:r>
      <w:r>
        <w:rPr>
          <w:rFonts w:ascii="Times New Roman"/>
        </w:rPr>
        <w:t>”</w:t>
      </w:r>
      <w:r>
        <w:rPr>
          <w:rFonts w:ascii="Times New Roman"/>
        </w:rPr>
        <w:t xml:space="preserve"> in the line </w:t>
      </w:r>
      <w:r w:rsidRPr="007733BF">
        <w:rPr>
          <w:rFonts w:ascii="Times New Roman" w:hAnsi="Times New Roman" w:cs="Times New Roman"/>
        </w:rPr>
        <w:t>“… that said credit shall not exceed $1,500 in any tax year and any excess credit may be applied over the following five subsequent tax years up to an aggregate maximum of $6,000 …” and inserting thereof in its place the word “ten”</w:t>
      </w:r>
    </w:p>
    <w:p w:rsidR="0015096A" w:rsidP="0015096A" w:rsidRDefault="0015096A">
      <w:pPr>
        <w:spacing w:line="336" w:lineRule="auto"/>
        <w:rPr>
          <w:rFonts w:ascii="Times New Roman" w:hAnsi="Times New Roman" w:cs="Times New Roman"/>
        </w:rPr>
      </w:pPr>
    </w:p>
    <w:p w:rsidR="0015096A" w:rsidP="0015096A" w:rsidRDefault="0015096A">
      <w:pPr>
        <w:spacing w:line="336" w:lineRule="auto"/>
      </w:pPr>
      <w:r>
        <w:rPr>
          <w:rFonts w:ascii="Times New Roman" w:hAnsi="Times New Roman" w:cs="Times New Roman"/>
        </w:rPr>
        <w:t xml:space="preserve">Section 4: This act shall take effect upon passage. </w:t>
      </w:r>
    </w:p>
    <w:p w:rsidR="00C76008" w:rsidP="0015096A" w:rsidRDefault="00C76008">
      <w:pPr>
        <w:spacing w:line="336" w:lineRule="auto"/>
      </w:pPr>
    </w:p>
    <w:sectPr w:rsidR="00C76008" w:rsidSect="004B0AF9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B0AF9"/>
    <w:rsid w:val="0015096A"/>
    <w:rsid w:val="002F688B"/>
    <w:rsid w:val="004B0AF9"/>
    <w:rsid w:val="00C76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8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6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008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C7600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ill" ma:contentTypeID="0x010100F1F7B1F2CD26474089565EEDF2FA5F68010016D151EE4022344A9F58E5B2FF93584B" ma:contentTypeVersion="9" ma:contentTypeDescription="Represents a Bill." ma:contentTypeScope="" ma:versionID="68c1f3908903132f45d21f3c045fcace">
  <xsd:schema xmlns:xsd="http://www.w3.org/2001/XMLSchema" xmlns:p="http://schemas.microsoft.com/office/2006/metadata/properties" xmlns:ns2="http://schemas.microsoft.com/sharepoint/v3/fields" targetNamespace="http://schemas.microsoft.com/office/2006/metadata/properties" ma:root="true" ma:fieldsID="f5195754cdc91708e92ad398cab4dec2" ns2:_=""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LegDocumentID" minOccurs="0"/>
                <xsd:element ref="ns2:DocketNumber" minOccurs="0"/>
                <xsd:element ref="ns2:BillNumber" minOccurs="0"/>
                <xsd:element ref="ns2:Backing" minOccurs="0"/>
                <xsd:element ref="ns2:LegislativeChamber" minOccurs="0"/>
                <xsd:element ref="ns2:DocumentSource" minOccurs="0"/>
                <xsd:element ref="ns2:DocumentStatus" minOccurs="0"/>
                <xsd:element ref="ns2:WorkflowStatus" minOccurs="0"/>
                <xsd:element ref="ns2:PrimarySponsor" minOccurs="0"/>
                <xsd:element ref="ns2:SecondarySponsor" minOccurs="0"/>
                <xsd:element ref="ns2:JointSponsor" minOccurs="0"/>
                <xsd:element ref="ns2:InitialCommittee" minOccurs="0"/>
                <xsd:element ref="ns2:CurrentProcessingCommittee" minOccurs="0"/>
                <xsd:element ref="ns2:DocumentNotes" minOccurs="0"/>
                <xsd:element ref="ns2:DocumentKeywords" minOccurs="0"/>
                <xsd:element ref="ns2:LegislativeDocumentType" minOccurs="0"/>
                <xsd:element ref="ns2:HasPetition" minOccurs="0"/>
                <xsd:element ref="ns2:IsRefile" minOccurs="0"/>
                <xsd:element ref="ns2:ByRequest" minOccurs="0"/>
                <xsd:element ref="ns2:RefileNumber" minOccurs="0"/>
                <xsd:element ref="ns2:Branch Of Origin" minOccurs="0"/>
                <xsd:element ref="ns2:LocalApproval" minOccurs="0"/>
                <xsd:element ref="ns2:LocalApprovalInfo" minOccurs="0"/>
                <xsd:element ref="ns2:Year" minOccurs="0"/>
                <xsd:element ref="ns2:Session" minOccurs="0"/>
                <xsd:element ref="ns2:JS_NTID" minOccurs="0"/>
                <xsd:element ref="ns2:PS_NTID" minOccurs="0"/>
                <xsd:element ref="ns2:SS_NTID" minOccurs="0"/>
                <xsd:element ref="ns2:Session" minOccurs="0"/>
                <xsd:element ref="ns2:Year" minOccurs="0"/>
                <xsd:element ref="ns2:SS_NTID" minOccurs="0"/>
                <xsd:element ref="ns2:JS_NTID" minOccurs="0"/>
                <xsd:element ref="ns2:CREATED_BY_NTID" minOccurs="0"/>
                <xsd:element ref="ns2:PS_NTID" minOccurs="0"/>
                <xsd:element ref="ns2:CREATED_BY_NT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LegDocumentID" ma:index="8" nillable="true" ma:displayName="Leg Document ID" ma:internalName="LegDocumentID">
      <xsd:simpleType>
        <xsd:restriction base="dms:Text"/>
      </xsd:simpleType>
    </xsd:element>
    <xsd:element name="DocketNumber" ma:index="9" nillable="true" ma:displayName="Docket Number" ma:internalName="DocketNumber">
      <xsd:simpleType>
        <xsd:restriction base="dms:Text"/>
      </xsd:simpleType>
    </xsd:element>
    <xsd:element name="BillNumber" ma:index="10" nillable="true" ma:displayName="Bill Number" ma:internalName="BillNumber">
      <xsd:simpleType>
        <xsd:restriction base="dms:Text"/>
      </xsd:simpleType>
    </xsd:element>
    <xsd:element name="Backing" ma:index="11" nillable="true" ma:displayName="Backing" ma:internalName="Backing">
      <xsd:simpleType>
        <xsd:restriction base="dms:Note"/>
      </xsd:simpleType>
    </xsd:element>
    <xsd:element name="LegislativeChamber" ma:index="12" nillable="true" ma:displayName="Legislative Chamber" ma:default="House" ma:internalName="LegislativeChamber">
      <xsd:simpleType>
        <xsd:restriction base="dms:Choice">
          <xsd:enumeration value="House"/>
          <xsd:enumeration value="Senate"/>
        </xsd:restriction>
      </xsd:simpleType>
    </xsd:element>
    <xsd:element name="DocumentSource" ma:index="13" nillable="true" ma:displayName="Document Source" ma:default="Legislator" ma:internalName="DocumentSource">
      <xsd:simpleType>
        <xsd:restriction base="dms:Choice">
          <xsd:enumeration value="Legislator"/>
          <xsd:enumeration value="Governors Message"/>
          <xsd:enumeration value="Administrative Agency"/>
          <xsd:enumeration value="Letter of Transmittal"/>
          <xsd:enumeration value="Committee"/>
        </xsd:restriction>
      </xsd:simpleType>
    </xsd:element>
    <xsd:element name="DocumentStatus" ma:index="14" nillable="true" ma:displayName="Document Status" ma:default="Active" ma:internalName="DocumentStatus">
      <xsd:simpleType>
        <xsd:restriction base="dms:Choice">
          <xsd:enumeration value="Active"/>
          <xsd:enumeration value="Withdrawn"/>
          <xsd:enumeration value="Rejected"/>
        </xsd:restriction>
      </xsd:simpleType>
    </xsd:element>
    <xsd:element name="WorkflowStatus" ma:index="15" nillable="true" ma:displayName="Workflow Status" ma:default="Drafting" ma:internalName="WorkflowStatus">
      <xsd:simpleType>
        <xsd:restriction base="dms:Choice">
          <xsd:enumeration value="Drafting"/>
          <xsd:enumeration value="Submitted To Clerk"/>
          <xsd:enumeration value="Scheduled for Hearing"/>
          <xsd:enumeration value="First Reading"/>
          <xsd:enumeration value="Second Reading"/>
          <xsd:enumeration value="Third Reading"/>
          <xsd:enumeration value="Governors Desk"/>
        </xsd:restriction>
      </xsd:simpleType>
    </xsd:element>
    <xsd:element name="PrimarySponsor" ma:index="16" nillable="true" ma:displayName="Primary Sponsor" ma:internalName="PrimarySponsor">
      <xsd:simpleType>
        <xsd:restriction base="dms:Text"/>
      </xsd:simpleType>
    </xsd:element>
    <xsd:element name="SecondarySponsor" ma:index="17" nillable="true" ma:displayName="Secondary Sponsor" ma:internalName="SecondarySponsor">
      <xsd:simpleType>
        <xsd:restriction base="dms:Text"/>
      </xsd:simpleType>
    </xsd:element>
    <xsd:element name="JointSponsor" ma:index="18" nillable="true" ma:displayName="Joint Sponsor" ma:internalName="JointSponsor">
      <xsd:simpleType>
        <xsd:restriction base="dms:Text"/>
      </xsd:simpleType>
    </xsd:element>
    <xsd:element name="InitialCommittee" ma:index="19" nillable="true" ma:displayName="Initial Committee" ma:internalName="InitialCommittee">
      <xsd:simpleType>
        <xsd:restriction base="dms:Text"/>
      </xsd:simpleType>
    </xsd:element>
    <xsd:element name="CurrentProcessingCommittee" ma:index="20" nillable="true" ma:displayName="Current Processing Committee" ma:internalName="CurrentProcessingCommittee">
      <xsd:simpleType>
        <xsd:restriction base="dms:Text"/>
      </xsd:simpleType>
    </xsd:element>
    <xsd:element name="DocumentNotes" ma:index="21" nillable="true" ma:displayName="Document Notes" ma:internalName="DocumentNotes">
      <xsd:simpleType>
        <xsd:restriction base="dms:Note"/>
      </xsd:simpleType>
    </xsd:element>
    <xsd:element name="DocumentKeywords" ma:index="22" nillable="true" ma:displayName="Document Keywords" ma:internalName="DocumentKeywords">
      <xsd:simpleType>
        <xsd:restriction base="dms:Note"/>
      </xsd:simpleType>
    </xsd:element>
    <xsd:element name="LegislativeDocumentType" ma:index="23" nillable="true" ma:displayName="Document Type" ma:default="Bill" ma:internalName="LegislativeDocumentType">
      <xsd:simpleType>
        <xsd:restriction base="dms:Choice">
          <xsd:enumeration value="Bill"/>
          <xsd:enumeration value="Amendment"/>
          <xsd:enumeration value="Communications"/>
          <xsd:enumeration value="Extension Order"/>
          <xsd:enumeration value="Opinion"/>
          <xsd:enumeration value="Printed Document"/>
          <xsd:enumeration value="Proposal"/>
          <xsd:enumeration value="Recommendation"/>
          <xsd:enumeration value="Resolution"/>
          <xsd:enumeration value="Resolve"/>
          <xsd:enumeration value="Study Order"/>
        </xsd:restriction>
      </xsd:simpleType>
    </xsd:element>
    <xsd:element name="HasPetition" ma:index="24" nillable="true" ma:displayName="Has Petition" ma:internalName="HasPetition">
      <xsd:simpleType>
        <xsd:restriction base="dms:Boolean"/>
      </xsd:simpleType>
    </xsd:element>
    <xsd:element name="IsRefile" ma:index="25" nillable="true" ma:displayName="Is Refile" ma:internalName="IsRefile">
      <xsd:simpleType>
        <xsd:restriction base="dms:Boolean"/>
      </xsd:simpleType>
    </xsd:element>
    <xsd:element name="ByRequest" ma:index="26" nillable="true" ma:displayName="By Request" ma:internalName="ByRequest">
      <xsd:simpleType>
        <xsd:restriction base="dms:Boolean"/>
      </xsd:simpleType>
    </xsd:element>
    <xsd:element name="RefileNumber" ma:index="27" nillable="true" ma:displayName="Refile Number" ma:internalName="RefileNumber">
      <xsd:simpleType>
        <xsd:restriction base="dms:Text"/>
      </xsd:simpleType>
    </xsd:element>
    <xsd:element name="Branch Of Origin" ma:index="28" nillable="true" ma:displayName="Branch Of Origin" ma:default="House" ma:internalName="BranchOfOrigin">
      <xsd:simpleType>
        <xsd:restriction base="dms:Choice">
          <xsd:enumeration value="House"/>
          <xsd:enumeration value="Senate"/>
        </xsd:restriction>
      </xsd:simpleType>
    </xsd:element>
    <xsd:element name="LocalApproval" ma:index="29" nillable="true" ma:displayName="Local Approval" ma:internalName="LocalApproval">
      <xsd:simpleType>
        <xsd:restriction base="dms:Boolean"/>
      </xsd:simpleType>
    </xsd:element>
    <xsd:element name="LocalApprovalInfo" ma:index="30" nillable="true" ma:displayName="Local Approval Info" ma:internalName="LocalApprovalInfo">
      <xsd:simpleType>
        <xsd:restriction base="dms:Text"/>
      </xsd:simpleType>
    </xsd:element>
    <xsd:element name="Year" ma:index="31" nillable="true" ma:displayName="Year" ma:internalName="Year">
      <xsd:simpleType>
        <xsd:restriction base="dms:Text"/>
      </xsd:simpleType>
    </xsd:element>
    <xsd:element name="Session" ma:index="32" nillable="true" ma:displayName="Session" ma:internalName="Session">
      <xsd:simpleType>
        <xsd:restriction base="dms:Text"/>
      </xsd:simpleType>
    </xsd:element>
    <xsd:element name="JS_NTID" ma:index="33" nillable="true" ma:displayName="JS_NTID" ma:internalName="JS_NTID">
      <xsd:simpleType>
        <xsd:restriction base="dms:Text"/>
      </xsd:simpleType>
    </xsd:element>
    <xsd:element name="PS_NTID" ma:index="34" nillable="true" ma:displayName="PS_NTID" ma:internalName="PS_NTID">
      <xsd:simpleType>
        <xsd:restriction base="dms:Text"/>
      </xsd:simpleType>
    </xsd:element>
    <xsd:element name="SS_NTID" ma:index="35" nillable="true" ma:displayName="SS_NTID" ma:internalName="SS_NTID">
      <xsd:simpleType>
        <xsd:restriction base="dms:Text"/>
      </xsd:simpleType>
    </xsd:element>
    <xsd:element name="Session" ma:index="36" nillable="true" ma:displayName="Session" ma:internalName="Session">
      <xsd:simpleType>
        <xsd:restriction base="dms:Text"/>
      </xsd:simpleType>
    </xsd:element>
    <xsd:element name="Year" ma:index="37" nillable="true" ma:displayName="Year" ma:internalName="Year">
      <xsd:simpleType>
        <xsd:restriction base="dms:Text"/>
      </xsd:simpleType>
    </xsd:element>
    <xsd:element name="SS_NTID" ma:index="38" nillable="true" ma:displayName="SS_NTID" ma:internalName="SS_NTID">
      <xsd:simpleType>
        <xsd:restriction base="dms:Text"/>
      </xsd:simpleType>
    </xsd:element>
    <xsd:element name="JS_NTID" ma:index="39" nillable="true" ma:displayName="JS_NTID" ma:internalName="JS_NTID">
      <xsd:simpleType>
        <xsd:restriction base="dms:Text"/>
      </xsd:simpleType>
    </xsd:element>
    <xsd:element name="CREATED_BY_NTID" ma:index="40" nillable="true" ma:displayName="CREATED_BY_NTID" ma:internalName="CREATED_BY_NTID">
      <xsd:simpleType>
        <xsd:restriction base="dms:Text"/>
      </xsd:simpleType>
    </xsd:element>
    <xsd:element name="PS_NTID" ma:index="41" nillable="true" ma:displayName="PS_NTID" ma:internalName="PS_NTID">
      <xsd:simpleType>
        <xsd:restriction base="dms:Text"/>
      </xsd:simpleType>
    </xsd:element>
    <xsd:element name="CREATED_BY_NTID" ma:index="42" nillable="true" ma:displayName="CREATED_BY_NTID" ma:internalName="CREATED_BY_NT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1659CF44-7EB1-4B3D-B491-B38E947591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0D0AD3-67FC-4558-B146-87AE83E1B0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306</Words>
  <Characters>1582</Characters>
  <Application>Microsoft Office Word</Application>
  <DocSecurity>0</DocSecurity>
  <Lines>24</Lines>
  <Paragraphs>7</Paragraphs>
  <ScaleCrop>false</ScaleCrop>
  <Company>LEG</Company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Mike Berry</cp:lastModifiedBy>
  <cp:revision>2</cp:revision>
  <dcterms:created xsi:type="dcterms:W3CDTF">2009-01-09T17:14:00Z</dcterms:created>
  <dcterms:modified xsi:type="dcterms:W3CDTF">2009-01-09T17:14:00Z</dcterms:modified>
  <cp:contentType>Bill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0x010100F1F7B1F2CD26474089565EEDF2FA5F68010016D151EE4022344A9F58E5B2FF93584B</vt:lpwstr>
  </property>
</Properties>
</file>